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7E559" w14:textId="77777777" w:rsidR="00D3756D" w:rsidRDefault="00D3756D" w:rsidP="00305594">
      <w:pPr>
        <w:spacing w:after="0"/>
        <w:jc w:val="both"/>
        <w:rPr>
          <w:rFonts w:ascii="Tahoma" w:hAnsi="Tahoma" w:cs="Tahoma"/>
          <w:b/>
          <w:bCs/>
          <w:sz w:val="32"/>
          <w:szCs w:val="32"/>
        </w:rPr>
      </w:pPr>
    </w:p>
    <w:p w14:paraId="6A458DEF" w14:textId="7D49E75E" w:rsidR="00D22CE7" w:rsidRPr="00D3756D" w:rsidRDefault="005813EB" w:rsidP="00305594">
      <w:pPr>
        <w:spacing w:after="0" w:line="480" w:lineRule="auto"/>
        <w:jc w:val="both"/>
        <w:rPr>
          <w:rFonts w:ascii="Tahoma" w:hAnsi="Tahoma" w:cs="Tahoma"/>
          <w:b/>
          <w:bCs/>
          <w:sz w:val="32"/>
          <w:szCs w:val="32"/>
        </w:rPr>
      </w:pPr>
      <w:r w:rsidRPr="00304BF7">
        <w:rPr>
          <w:rFonts w:ascii="Tahoma" w:hAnsi="Tahoma" w:cs="Tahoma"/>
          <w:b/>
          <w:bCs/>
          <w:sz w:val="32"/>
          <w:szCs w:val="32"/>
        </w:rPr>
        <w:t>PLANEACIÓN</w:t>
      </w:r>
      <w:r w:rsidR="00E27871">
        <w:rPr>
          <w:rFonts w:ascii="Tahoma" w:hAnsi="Tahoma" w:cs="Tahoma"/>
          <w:b/>
          <w:bCs/>
          <w:sz w:val="32"/>
          <w:szCs w:val="32"/>
        </w:rPr>
        <w:t xml:space="preserve"> </w:t>
      </w:r>
      <w:r w:rsidR="0071288A">
        <w:rPr>
          <w:rFonts w:ascii="Tahoma" w:hAnsi="Tahoma" w:cs="Tahoma"/>
          <w:b/>
          <w:bCs/>
          <w:sz w:val="32"/>
          <w:szCs w:val="32"/>
        </w:rPr>
        <w:t>FEBRERO</w:t>
      </w:r>
      <w:r w:rsidR="00D3756D" w:rsidRPr="00D3756D">
        <w:rPr>
          <w:rFonts w:ascii="Tahoma" w:hAnsi="Tahoma" w:cs="Tahoma"/>
          <w:b/>
          <w:bCs/>
          <w:sz w:val="32"/>
          <w:szCs w:val="32"/>
        </w:rPr>
        <w:t>:</w:t>
      </w:r>
    </w:p>
    <w:p w14:paraId="4A9D7186" w14:textId="10925E9F" w:rsidR="00D3756D" w:rsidRP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Apreciable maestra(o), en este documento podrá consultar con detalle los contenidos y PDA que se abordarán con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 xml:space="preserve"> sugerid</w:t>
      </w:r>
      <w:r w:rsidR="00282A78">
        <w:rPr>
          <w:rFonts w:ascii="Tahoma" w:hAnsi="Tahoma" w:cs="Tahoma"/>
          <w:sz w:val="32"/>
          <w:szCs w:val="32"/>
        </w:rPr>
        <w:t>a</w:t>
      </w:r>
      <w:r w:rsidRPr="00D3756D">
        <w:rPr>
          <w:rFonts w:ascii="Tahoma" w:hAnsi="Tahoma" w:cs="Tahoma"/>
          <w:sz w:val="32"/>
          <w:szCs w:val="32"/>
        </w:rPr>
        <w:t xml:space="preserve"> para</w:t>
      </w:r>
      <w:r w:rsidR="00213581">
        <w:rPr>
          <w:rFonts w:ascii="Tahoma" w:hAnsi="Tahoma" w:cs="Tahoma"/>
          <w:sz w:val="32"/>
          <w:szCs w:val="32"/>
        </w:rPr>
        <w:t xml:space="preserve"> este periodo de </w:t>
      </w:r>
      <w:r w:rsidR="0071288A">
        <w:rPr>
          <w:rFonts w:ascii="Tahoma" w:hAnsi="Tahoma" w:cs="Tahoma"/>
          <w:b/>
          <w:bCs/>
          <w:sz w:val="32"/>
          <w:szCs w:val="32"/>
        </w:rPr>
        <w:t>febrero</w:t>
      </w:r>
      <w:r w:rsidR="00213581" w:rsidRPr="00213581">
        <w:rPr>
          <w:rFonts w:ascii="Tahoma" w:hAnsi="Tahoma" w:cs="Tahoma"/>
          <w:b/>
          <w:bCs/>
          <w:sz w:val="32"/>
          <w:szCs w:val="32"/>
        </w:rPr>
        <w:t>.</w:t>
      </w:r>
      <w:r w:rsidRPr="00D3756D">
        <w:rPr>
          <w:rFonts w:ascii="Tahoma" w:hAnsi="Tahoma" w:cs="Tahoma"/>
          <w:sz w:val="32"/>
          <w:szCs w:val="32"/>
        </w:rPr>
        <w:t xml:space="preserve"> </w:t>
      </w:r>
      <w:r w:rsidR="00213581">
        <w:rPr>
          <w:rFonts w:ascii="Tahoma" w:hAnsi="Tahoma" w:cs="Tahoma"/>
          <w:sz w:val="32"/>
          <w:szCs w:val="32"/>
        </w:rPr>
        <w:t xml:space="preserve">En este paquete mensual se incluyen </w:t>
      </w:r>
      <w:r w:rsidR="0071288A">
        <w:rPr>
          <w:rFonts w:ascii="Tahoma" w:hAnsi="Tahoma" w:cs="Tahoma"/>
          <w:sz w:val="32"/>
          <w:szCs w:val="32"/>
        </w:rPr>
        <w:t>3</w:t>
      </w:r>
      <w:r w:rsidR="00213581">
        <w:rPr>
          <w:rFonts w:ascii="Tahoma" w:hAnsi="Tahoma" w:cs="Tahoma"/>
          <w:sz w:val="32"/>
          <w:szCs w:val="32"/>
        </w:rPr>
        <w:t xml:space="preserve"> proyectos</w:t>
      </w:r>
      <w:r w:rsidR="00956536">
        <w:rPr>
          <w:rFonts w:ascii="Tahoma" w:hAnsi="Tahoma" w:cs="Tahoma"/>
          <w:sz w:val="32"/>
          <w:szCs w:val="32"/>
        </w:rPr>
        <w:t xml:space="preserve"> didácticos</w:t>
      </w:r>
      <w:r w:rsidR="0071288A">
        <w:rPr>
          <w:rFonts w:ascii="Tahoma" w:hAnsi="Tahoma" w:cs="Tahoma"/>
          <w:sz w:val="32"/>
          <w:szCs w:val="32"/>
        </w:rPr>
        <w:t xml:space="preserve"> y 1 unidad didáctica</w:t>
      </w:r>
      <w:r w:rsidR="00213581">
        <w:rPr>
          <w:rFonts w:ascii="Tahoma" w:hAnsi="Tahoma" w:cs="Tahoma"/>
          <w:sz w:val="32"/>
          <w:szCs w:val="32"/>
        </w:rPr>
        <w:t xml:space="preserve">. </w:t>
      </w:r>
      <w:r w:rsidRPr="00D3756D">
        <w:rPr>
          <w:rFonts w:ascii="Tahoma" w:hAnsi="Tahoma" w:cs="Tahoma"/>
          <w:sz w:val="32"/>
          <w:szCs w:val="32"/>
        </w:rPr>
        <w:t xml:space="preserve">Es importante mencionar que se pueden aplicar en cualquier momento del año. </w:t>
      </w:r>
    </w:p>
    <w:p w14:paraId="1A075131" w14:textId="25E985F8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 w:rsidRPr="00D3756D">
        <w:rPr>
          <w:rFonts w:ascii="Tahoma" w:hAnsi="Tahoma" w:cs="Tahoma"/>
          <w:sz w:val="32"/>
          <w:szCs w:val="32"/>
        </w:rPr>
        <w:t xml:space="preserve">Con ello, usted tendrá una noción más amplia de lo que se pretende lograr con la puesta en marcha de cada </w:t>
      </w:r>
      <w:r w:rsidR="00282A78">
        <w:rPr>
          <w:rFonts w:ascii="Tahoma" w:hAnsi="Tahoma" w:cs="Tahoma"/>
          <w:sz w:val="32"/>
          <w:szCs w:val="32"/>
        </w:rPr>
        <w:t>planeación</w:t>
      </w:r>
      <w:r w:rsidRPr="00D3756D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</w:t>
      </w:r>
    </w:p>
    <w:p w14:paraId="186C1D45" w14:textId="12A3CD2B" w:rsidR="00D3756D" w:rsidRDefault="00D3756D" w:rsidP="00305594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Nuestr</w:t>
      </w:r>
      <w:r w:rsidR="00282A78">
        <w:rPr>
          <w:rFonts w:ascii="Tahoma" w:hAnsi="Tahoma" w:cs="Tahoma"/>
          <w:sz w:val="32"/>
          <w:szCs w:val="32"/>
        </w:rPr>
        <w:t>as</w:t>
      </w:r>
      <w:r>
        <w:rPr>
          <w:rFonts w:ascii="Tahoma" w:hAnsi="Tahoma" w:cs="Tahoma"/>
          <w:sz w:val="32"/>
          <w:szCs w:val="32"/>
        </w:rPr>
        <w:t xml:space="preserve"> </w:t>
      </w:r>
      <w:r w:rsidR="00282A78">
        <w:rPr>
          <w:rFonts w:ascii="Tahoma" w:hAnsi="Tahoma" w:cs="Tahoma"/>
          <w:sz w:val="32"/>
          <w:szCs w:val="32"/>
        </w:rPr>
        <w:t>planeaciones</w:t>
      </w:r>
      <w:r>
        <w:rPr>
          <w:rFonts w:ascii="Tahoma" w:hAnsi="Tahoma" w:cs="Tahoma"/>
          <w:sz w:val="32"/>
          <w:szCs w:val="32"/>
        </w:rPr>
        <w:t xml:space="preserve"> son integrador</w:t>
      </w:r>
      <w:r w:rsidR="00282A78">
        <w:rPr>
          <w:rFonts w:ascii="Tahoma" w:hAnsi="Tahoma" w:cs="Tahoma"/>
          <w:sz w:val="32"/>
          <w:szCs w:val="32"/>
        </w:rPr>
        <w:t>a</w:t>
      </w:r>
      <w:r>
        <w:rPr>
          <w:rFonts w:ascii="Tahoma" w:hAnsi="Tahoma" w:cs="Tahoma"/>
          <w:sz w:val="32"/>
          <w:szCs w:val="32"/>
        </w:rPr>
        <w:t xml:space="preserve">s, es decir, </w:t>
      </w:r>
      <w:r w:rsidR="00282A78">
        <w:rPr>
          <w:rFonts w:ascii="Tahoma" w:hAnsi="Tahoma" w:cs="Tahoma"/>
          <w:sz w:val="32"/>
          <w:szCs w:val="32"/>
        </w:rPr>
        <w:t xml:space="preserve">en cada una </w:t>
      </w:r>
      <w:r>
        <w:rPr>
          <w:rFonts w:ascii="Tahoma" w:hAnsi="Tahoma" w:cs="Tahoma"/>
          <w:sz w:val="32"/>
          <w:szCs w:val="32"/>
        </w:rPr>
        <w:t xml:space="preserve">se abordan contenidos y PDA de </w:t>
      </w:r>
      <w:r w:rsidR="00213581">
        <w:rPr>
          <w:rFonts w:ascii="Tahoma" w:hAnsi="Tahoma" w:cs="Tahoma"/>
          <w:sz w:val="32"/>
          <w:szCs w:val="32"/>
        </w:rPr>
        <w:t>dos</w:t>
      </w:r>
      <w:r>
        <w:rPr>
          <w:rFonts w:ascii="Tahoma" w:hAnsi="Tahoma" w:cs="Tahoma"/>
          <w:sz w:val="32"/>
          <w:szCs w:val="32"/>
        </w:rPr>
        <w:t xml:space="preserve"> o más campos formativos</w:t>
      </w:r>
      <w:r w:rsidR="00305594">
        <w:rPr>
          <w:rFonts w:ascii="Tahoma" w:hAnsi="Tahoma" w:cs="Tahoma"/>
          <w:sz w:val="32"/>
          <w:szCs w:val="32"/>
        </w:rPr>
        <w:t>, lo que hace que</w:t>
      </w:r>
      <w:r w:rsidR="00282A78">
        <w:rPr>
          <w:rFonts w:ascii="Tahoma" w:hAnsi="Tahoma" w:cs="Tahoma"/>
          <w:sz w:val="32"/>
          <w:szCs w:val="32"/>
        </w:rPr>
        <w:t xml:space="preserve"> la planeación </w:t>
      </w:r>
      <w:r w:rsidR="00305594">
        <w:rPr>
          <w:rFonts w:ascii="Tahoma" w:hAnsi="Tahoma" w:cs="Tahoma"/>
          <w:sz w:val="32"/>
          <w:szCs w:val="32"/>
        </w:rPr>
        <w:t>cumpla con lo propuesto en los planes y programas de estudio de la Nueva Escuela Mexicana.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15"/>
        <w:gridCol w:w="3415"/>
        <w:gridCol w:w="3415"/>
      </w:tblGrid>
      <w:tr w:rsidR="00305594" w14:paraId="4C2C468C" w14:textId="77777777" w:rsidTr="00E27871"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25A8A989" w14:textId="3812CB10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Nombre de</w:t>
            </w:r>
            <w:r w:rsidR="00282A78">
              <w:rPr>
                <w:rFonts w:ascii="Tahoma" w:hAnsi="Tahoma" w:cs="Tahoma"/>
                <w:b/>
                <w:bCs/>
                <w:sz w:val="32"/>
                <w:szCs w:val="32"/>
              </w:rPr>
              <w:t>l proyecto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527CA903" w14:textId="6925EC95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Campo</w:t>
            </w:r>
          </w:p>
        </w:tc>
        <w:tc>
          <w:tcPr>
            <w:tcW w:w="3415" w:type="dxa"/>
            <w:shd w:val="clear" w:color="auto" w:fill="D0CECE" w:themeFill="background2" w:themeFillShade="E6"/>
            <w:vAlign w:val="center"/>
          </w:tcPr>
          <w:p w14:paraId="136CB36E" w14:textId="40351DE1" w:rsidR="00305594" w:rsidRPr="00E27871" w:rsidRDefault="00305594" w:rsidP="00E27871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E27871">
              <w:rPr>
                <w:rFonts w:ascii="Tahoma" w:hAnsi="Tahoma" w:cs="Tahoma"/>
                <w:b/>
                <w:bCs/>
                <w:sz w:val="32"/>
                <w:szCs w:val="32"/>
              </w:rPr>
              <w:t>Tiempo sugerido</w:t>
            </w:r>
          </w:p>
        </w:tc>
      </w:tr>
      <w:tr w:rsidR="0071288A" w14:paraId="3168B078" w14:textId="77777777" w:rsidTr="00213581">
        <w:trPr>
          <w:trHeight w:val="907"/>
        </w:trPr>
        <w:tc>
          <w:tcPr>
            <w:tcW w:w="3415" w:type="dxa"/>
            <w:shd w:val="clear" w:color="auto" w:fill="FFF2CC" w:themeFill="accent4" w:themeFillTint="33"/>
            <w:vAlign w:val="center"/>
          </w:tcPr>
          <w:p w14:paraId="599B3C8E" w14:textId="6B9DA441" w:rsidR="0071288A" w:rsidRPr="00956536" w:rsidRDefault="0071288A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Nos conocemos más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336EE94E" w14:textId="0A8DA78C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  <w:tc>
          <w:tcPr>
            <w:tcW w:w="3415" w:type="dxa"/>
            <w:shd w:val="clear" w:color="auto" w:fill="FFF2CC" w:themeFill="accent4" w:themeFillTint="33"/>
            <w:vAlign w:val="center"/>
          </w:tcPr>
          <w:p w14:paraId="40F92762" w14:textId="6C5A7C49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5 a 6 días</w:t>
            </w:r>
          </w:p>
        </w:tc>
      </w:tr>
      <w:tr w:rsidR="0071288A" w14:paraId="16BC7F79" w14:textId="77777777" w:rsidTr="00213581">
        <w:trPr>
          <w:trHeight w:val="907"/>
        </w:trPr>
        <w:tc>
          <w:tcPr>
            <w:tcW w:w="3415" w:type="dxa"/>
            <w:shd w:val="clear" w:color="auto" w:fill="FBE4D5" w:themeFill="accent2" w:themeFillTint="33"/>
            <w:vAlign w:val="center"/>
          </w:tcPr>
          <w:p w14:paraId="1846CB94" w14:textId="5FFBF19D" w:rsidR="0071288A" w:rsidRPr="00956536" w:rsidRDefault="0071288A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bookmarkStart w:id="0" w:name="_Hlk188467700"/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evitar que se derrita el hielo?</w:t>
            </w:r>
            <w:bookmarkEnd w:id="0"/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6EFCBA64" w14:textId="1B398291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  <w:tc>
          <w:tcPr>
            <w:tcW w:w="3415" w:type="dxa"/>
            <w:shd w:val="clear" w:color="auto" w:fill="FBE4D5" w:themeFill="accent2" w:themeFillTint="33"/>
            <w:vAlign w:val="center"/>
          </w:tcPr>
          <w:p w14:paraId="70876F0F" w14:textId="0925714B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7 </w:t>
            </w:r>
            <w:r w:rsidR="006B3043">
              <w:rPr>
                <w:rFonts w:ascii="Tahoma" w:hAnsi="Tahoma" w:cs="Tahoma"/>
                <w:sz w:val="32"/>
                <w:szCs w:val="32"/>
              </w:rPr>
              <w:t>a</w:t>
            </w:r>
            <w:r>
              <w:rPr>
                <w:rFonts w:ascii="Tahoma" w:hAnsi="Tahoma" w:cs="Tahoma"/>
                <w:sz w:val="32"/>
                <w:szCs w:val="32"/>
              </w:rPr>
              <w:t xml:space="preserve"> 8 días</w:t>
            </w:r>
          </w:p>
        </w:tc>
      </w:tr>
      <w:tr w:rsidR="0071288A" w14:paraId="421E2BC7" w14:textId="77777777" w:rsidTr="00213581">
        <w:trPr>
          <w:trHeight w:val="907"/>
        </w:trPr>
        <w:tc>
          <w:tcPr>
            <w:tcW w:w="3415" w:type="dxa"/>
            <w:shd w:val="clear" w:color="auto" w:fill="E2EFD9" w:themeFill="accent6" w:themeFillTint="33"/>
            <w:vAlign w:val="center"/>
          </w:tcPr>
          <w:p w14:paraId="58730385" w14:textId="08B670BE" w:rsidR="0071288A" w:rsidRPr="00956536" w:rsidRDefault="0071288A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Los símbolos patrios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4F5AF8DB" w14:textId="2F34ACE7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  <w:tc>
          <w:tcPr>
            <w:tcW w:w="3415" w:type="dxa"/>
            <w:shd w:val="clear" w:color="auto" w:fill="E2EFD9" w:themeFill="accent6" w:themeFillTint="33"/>
            <w:vAlign w:val="center"/>
          </w:tcPr>
          <w:p w14:paraId="7009C6D7" w14:textId="1B020FDF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6 a 7 días</w:t>
            </w:r>
          </w:p>
        </w:tc>
      </w:tr>
      <w:tr w:rsidR="0071288A" w14:paraId="7998C821" w14:textId="77777777" w:rsidTr="00213581">
        <w:trPr>
          <w:trHeight w:val="907"/>
        </w:trPr>
        <w:tc>
          <w:tcPr>
            <w:tcW w:w="3415" w:type="dxa"/>
            <w:shd w:val="clear" w:color="auto" w:fill="DEEAF6" w:themeFill="accent5" w:themeFillTint="33"/>
            <w:vAlign w:val="center"/>
          </w:tcPr>
          <w:p w14:paraId="1A824CEF" w14:textId="19936EFD" w:rsidR="0071288A" w:rsidRPr="00956536" w:rsidRDefault="0071288A" w:rsidP="0071288A">
            <w:pPr>
              <w:jc w:val="center"/>
              <w:rPr>
                <w:rFonts w:ascii="Tahoma" w:hAnsi="Tahoma" w:cs="Tahoma"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ser amigos?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13CE25EC" w14:textId="7F414F1D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EC3F3B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  <w:tc>
          <w:tcPr>
            <w:tcW w:w="3415" w:type="dxa"/>
            <w:shd w:val="clear" w:color="auto" w:fill="DEEAF6" w:themeFill="accent5" w:themeFillTint="33"/>
            <w:vAlign w:val="center"/>
          </w:tcPr>
          <w:p w14:paraId="669191F1" w14:textId="2253339F" w:rsidR="0071288A" w:rsidRPr="00EC3F3B" w:rsidRDefault="0071288A" w:rsidP="0071288A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7 </w:t>
            </w:r>
            <w:r w:rsidR="006B3043">
              <w:rPr>
                <w:rFonts w:ascii="Tahoma" w:hAnsi="Tahoma" w:cs="Tahoma"/>
                <w:sz w:val="32"/>
                <w:szCs w:val="32"/>
              </w:rPr>
              <w:t>a</w:t>
            </w:r>
            <w:r>
              <w:rPr>
                <w:rFonts w:ascii="Tahoma" w:hAnsi="Tahoma" w:cs="Tahoma"/>
                <w:sz w:val="32"/>
                <w:szCs w:val="32"/>
              </w:rPr>
              <w:t xml:space="preserve"> 8 días</w:t>
            </w:r>
          </w:p>
        </w:tc>
      </w:tr>
    </w:tbl>
    <w:p w14:paraId="05798A43" w14:textId="77777777" w:rsidR="00213581" w:rsidRDefault="00213581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bookmarkStart w:id="1" w:name="_Hlk172298251"/>
      <w:bookmarkEnd w:id="1"/>
    </w:p>
    <w:p w14:paraId="16A0338C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EA14A03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866A933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3DA5EC4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AF4BA5B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50"/>
        <w:gridCol w:w="197"/>
        <w:gridCol w:w="500"/>
        <w:gridCol w:w="261"/>
        <w:gridCol w:w="59"/>
        <w:gridCol w:w="729"/>
        <w:gridCol w:w="350"/>
        <w:gridCol w:w="908"/>
        <w:gridCol w:w="595"/>
        <w:gridCol w:w="742"/>
        <w:gridCol w:w="577"/>
        <w:gridCol w:w="673"/>
        <w:gridCol w:w="1314"/>
        <w:gridCol w:w="271"/>
        <w:gridCol w:w="2037"/>
      </w:tblGrid>
      <w:tr w:rsidR="0071288A" w:rsidRPr="00C579A3" w14:paraId="31392B0D" w14:textId="77777777" w:rsidTr="000E6D6C">
        <w:tc>
          <w:tcPr>
            <w:tcW w:w="1050" w:type="dxa"/>
            <w:shd w:val="clear" w:color="auto" w:fill="FFE599" w:themeFill="accent4" w:themeFillTint="66"/>
            <w:vAlign w:val="center"/>
          </w:tcPr>
          <w:p w14:paraId="37A6496D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8" w:type="dxa"/>
            <w:gridSpan w:val="3"/>
            <w:vAlign w:val="center"/>
          </w:tcPr>
          <w:p w14:paraId="015BA515" w14:textId="77777777" w:rsidR="0071288A" w:rsidRPr="00C579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38" w:type="dxa"/>
            <w:gridSpan w:val="3"/>
            <w:shd w:val="clear" w:color="auto" w:fill="FFE599" w:themeFill="accent4" w:themeFillTint="66"/>
            <w:vAlign w:val="center"/>
          </w:tcPr>
          <w:p w14:paraId="33D8B8DF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08" w:type="dxa"/>
            <w:vAlign w:val="center"/>
          </w:tcPr>
          <w:p w14:paraId="1C391D3B" w14:textId="77777777" w:rsidR="0071288A" w:rsidRPr="00C579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37" w:type="dxa"/>
            <w:gridSpan w:val="2"/>
            <w:shd w:val="clear" w:color="auto" w:fill="FFE599" w:themeFill="accent4" w:themeFillTint="66"/>
            <w:vAlign w:val="center"/>
          </w:tcPr>
          <w:p w14:paraId="562313B9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872" w:type="dxa"/>
            <w:gridSpan w:val="5"/>
            <w:shd w:val="clear" w:color="auto" w:fill="66CCFF"/>
            <w:vAlign w:val="center"/>
          </w:tcPr>
          <w:p w14:paraId="1AB873A4" w14:textId="77777777" w:rsidR="0071288A" w:rsidRPr="00C579A3" w:rsidRDefault="0071288A" w:rsidP="000E6D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C579A3">
              <w:rPr>
                <w:rFonts w:ascii="Tahoma" w:hAnsi="Tahoma" w:cs="Tahoma"/>
                <w:sz w:val="32"/>
                <w:szCs w:val="32"/>
              </w:rPr>
              <w:t>Lenguajes</w:t>
            </w:r>
          </w:p>
        </w:tc>
      </w:tr>
      <w:tr w:rsidR="0071288A" w:rsidRPr="003F5B4D" w14:paraId="192CB059" w14:textId="77777777" w:rsidTr="000E6D6C">
        <w:trPr>
          <w:trHeight w:val="680"/>
        </w:trPr>
        <w:tc>
          <w:tcPr>
            <w:tcW w:w="2796" w:type="dxa"/>
            <w:gridSpan w:val="6"/>
            <w:shd w:val="clear" w:color="auto" w:fill="FFE599" w:themeFill="accent4" w:themeFillTint="66"/>
            <w:vAlign w:val="center"/>
          </w:tcPr>
          <w:p w14:paraId="79356EB5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467" w:type="dxa"/>
            <w:gridSpan w:val="9"/>
            <w:vAlign w:val="center"/>
          </w:tcPr>
          <w:p w14:paraId="11E4FF8E" w14:textId="77777777" w:rsidR="0071288A" w:rsidRPr="003F5B4D" w:rsidRDefault="0071288A" w:rsidP="000E6D6C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53761E93" wp14:editId="757FCD88">
                  <wp:extent cx="351462" cy="360000"/>
                  <wp:effectExtent l="0" t="0" r="0" b="254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2FCDC55" wp14:editId="73643366">
                  <wp:extent cx="357231" cy="360000"/>
                  <wp:effectExtent l="0" t="0" r="5080" b="2540"/>
                  <wp:docPr id="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2A7EA096" wp14:editId="56E3693E">
                  <wp:extent cx="487791" cy="360000"/>
                  <wp:effectExtent l="0" t="0" r="7620" b="2540"/>
                  <wp:docPr id="6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6D4945B0" wp14:editId="6614C95A">
                  <wp:extent cx="312515" cy="360000"/>
                  <wp:effectExtent l="0" t="0" r="0" b="2540"/>
                  <wp:docPr id="15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8A" w:rsidRPr="00630CAF" w14:paraId="7015CEFC" w14:textId="77777777" w:rsidTr="000E6D6C">
        <w:tc>
          <w:tcPr>
            <w:tcW w:w="1747" w:type="dxa"/>
            <w:gridSpan w:val="3"/>
            <w:shd w:val="clear" w:color="auto" w:fill="FFE599" w:themeFill="accent4" w:themeFillTint="66"/>
            <w:vAlign w:val="center"/>
          </w:tcPr>
          <w:p w14:paraId="6275FDED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894" w:type="dxa"/>
            <w:gridSpan w:val="9"/>
            <w:shd w:val="clear" w:color="auto" w:fill="DBDBDB" w:themeFill="accent3" w:themeFillTint="66"/>
            <w:vAlign w:val="center"/>
          </w:tcPr>
          <w:p w14:paraId="639B64C2" w14:textId="77777777" w:rsidR="0071288A" w:rsidRPr="00C32216" w:rsidRDefault="0071288A" w:rsidP="000E6D6C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Nos conocemos más</w:t>
            </w:r>
          </w:p>
        </w:tc>
        <w:tc>
          <w:tcPr>
            <w:tcW w:w="1585" w:type="dxa"/>
            <w:gridSpan w:val="2"/>
            <w:shd w:val="clear" w:color="auto" w:fill="FFE599" w:themeFill="accent4" w:themeFillTint="66"/>
            <w:vAlign w:val="center"/>
          </w:tcPr>
          <w:p w14:paraId="5B754363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37" w:type="dxa"/>
            <w:vAlign w:val="center"/>
          </w:tcPr>
          <w:p w14:paraId="3CA70FCC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1288A" w:rsidRPr="00630CAF" w14:paraId="5250E608" w14:textId="77777777" w:rsidTr="000E6D6C">
        <w:tc>
          <w:tcPr>
            <w:tcW w:w="10263" w:type="dxa"/>
            <w:gridSpan w:val="15"/>
          </w:tcPr>
          <w:p w14:paraId="0FB29D80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Las niñas y los niños crearán un collage que represente quienes son, aquello que les gusta y disgusta, de manera que les permita conocer los aspectos que tienen en común con sus compañeros y las diferencias que los hacen únicos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1288A" w:rsidRPr="00630CAF" w14:paraId="0469965F" w14:textId="77777777" w:rsidTr="000E6D6C">
        <w:tc>
          <w:tcPr>
            <w:tcW w:w="2067" w:type="dxa"/>
            <w:gridSpan w:val="5"/>
            <w:shd w:val="clear" w:color="auto" w:fill="FFE599" w:themeFill="accent4" w:themeFillTint="66"/>
            <w:vAlign w:val="center"/>
          </w:tcPr>
          <w:p w14:paraId="04959308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Modalidad de trabajo</w:t>
            </w:r>
          </w:p>
        </w:tc>
        <w:tc>
          <w:tcPr>
            <w:tcW w:w="3901" w:type="dxa"/>
            <w:gridSpan w:val="6"/>
            <w:shd w:val="clear" w:color="auto" w:fill="EDEDED" w:themeFill="accent3" w:themeFillTint="33"/>
            <w:vAlign w:val="center"/>
          </w:tcPr>
          <w:p w14:paraId="79365060" w14:textId="77777777" w:rsidR="0071288A" w:rsidRPr="00630CAF" w:rsidRDefault="0071288A" w:rsidP="000E6D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proyectos comunitarios.</w:t>
            </w:r>
          </w:p>
        </w:tc>
        <w:tc>
          <w:tcPr>
            <w:tcW w:w="1987" w:type="dxa"/>
            <w:gridSpan w:val="2"/>
            <w:shd w:val="clear" w:color="auto" w:fill="FFE599" w:themeFill="accent4" w:themeFillTint="66"/>
            <w:vAlign w:val="center"/>
          </w:tcPr>
          <w:p w14:paraId="33B6751A" w14:textId="77777777" w:rsidR="0071288A" w:rsidRPr="007925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08" w:type="dxa"/>
            <w:gridSpan w:val="2"/>
            <w:vAlign w:val="center"/>
          </w:tcPr>
          <w:p w14:paraId="79B73498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cinco o seis días</w:t>
            </w:r>
          </w:p>
        </w:tc>
      </w:tr>
      <w:tr w:rsidR="0071288A" w:rsidRPr="004C0B27" w14:paraId="421DEF96" w14:textId="77777777" w:rsidTr="000E6D6C">
        <w:tc>
          <w:tcPr>
            <w:tcW w:w="1247" w:type="dxa"/>
            <w:gridSpan w:val="2"/>
            <w:shd w:val="clear" w:color="auto" w:fill="FFE599" w:themeFill="accent4" w:themeFillTint="66"/>
            <w:vAlign w:val="center"/>
          </w:tcPr>
          <w:p w14:paraId="61BA6465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FE599" w:themeFill="accent4" w:themeFillTint="66"/>
            <w:vAlign w:val="center"/>
          </w:tcPr>
          <w:p w14:paraId="46AA6523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FE599" w:themeFill="accent4" w:themeFillTint="66"/>
            <w:vAlign w:val="center"/>
          </w:tcPr>
          <w:p w14:paraId="11F6BF84" w14:textId="77777777" w:rsidR="0071288A" w:rsidRPr="004C0B27" w:rsidRDefault="0071288A" w:rsidP="000E6D6C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71288A" w:rsidRPr="00B539E3" w14:paraId="6299826A" w14:textId="77777777" w:rsidTr="000E6D6C">
        <w:trPr>
          <w:trHeight w:val="1543"/>
        </w:trPr>
        <w:tc>
          <w:tcPr>
            <w:tcW w:w="1247" w:type="dxa"/>
            <w:gridSpan w:val="2"/>
            <w:vMerge w:val="restart"/>
            <w:vAlign w:val="center"/>
          </w:tcPr>
          <w:p w14:paraId="117D3605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31718B54" wp14:editId="6BFAD859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0B8E2035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6676422E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61D5D000" w14:textId="77777777" w:rsidR="0071288A" w:rsidRPr="00B539E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oralmente y de manera clara necesidades, emociones, gustos, preferencias e ideas, que construye en la convivencia diaria, y se da a entender apoyándose de distintos lenguajes.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71288A" w:rsidRPr="00894D70" w14:paraId="4EC4C3D2" w14:textId="77777777" w:rsidTr="000E6D6C">
        <w:trPr>
          <w:trHeight w:val="2759"/>
        </w:trPr>
        <w:tc>
          <w:tcPr>
            <w:tcW w:w="1247" w:type="dxa"/>
            <w:gridSpan w:val="2"/>
            <w:vMerge/>
            <w:vAlign w:val="center"/>
          </w:tcPr>
          <w:p w14:paraId="362D045C" w14:textId="77777777" w:rsidR="0071288A" w:rsidRPr="006C5AF4" w:rsidRDefault="0071288A" w:rsidP="000E6D6C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780D0DD1" w14:textId="77777777" w:rsidR="0071288A" w:rsidRPr="00B1713D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27D8074F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59D2942" w14:textId="77777777" w:rsidR="0071288A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Combina elementos de los lenguajes artísticos, tales como formas, colores, texturas, tamaños, líneas, sonidos, música, voces, entre otros, en producciones creativas, para representar el mundo cercano, experiencias personales, situaciones imaginarias o algún cuento.</w:t>
            </w:r>
          </w:p>
          <w:p w14:paraId="19448E5D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61640E7" w14:textId="77777777" w:rsidR="0071288A" w:rsidRPr="00894D70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y opina sobre las creaciones de sus pares y otros artistas de la comunidad.</w:t>
            </w:r>
          </w:p>
        </w:tc>
      </w:tr>
      <w:tr w:rsidR="0071288A" w:rsidRPr="00B539E3" w14:paraId="39E58DAE" w14:textId="77777777" w:rsidTr="000E6D6C">
        <w:trPr>
          <w:trHeight w:val="2276"/>
        </w:trPr>
        <w:tc>
          <w:tcPr>
            <w:tcW w:w="1247" w:type="dxa"/>
            <w:gridSpan w:val="2"/>
            <w:vAlign w:val="center"/>
          </w:tcPr>
          <w:p w14:paraId="6D992A53" w14:textId="77777777" w:rsidR="0071288A" w:rsidRDefault="0071288A" w:rsidP="000E6D6C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14ACF70" wp14:editId="467D759C">
                  <wp:extent cx="481091" cy="468000"/>
                  <wp:effectExtent l="0" t="0" r="0" b="8255"/>
                  <wp:docPr id="867713475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713475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7F9A698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personal a partir de su pertenencia a un territorio, su origen étnico, cultural y lingüístico, y la interacción con personas cercanas.</w:t>
            </w:r>
          </w:p>
        </w:tc>
        <w:tc>
          <w:tcPr>
            <w:tcW w:w="5614" w:type="dxa"/>
            <w:gridSpan w:val="6"/>
            <w:vAlign w:val="center"/>
          </w:tcPr>
          <w:p w14:paraId="2F78D330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94A943B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Representa la imagen que tiene de sí, a través del modelado, dibujo, pintura y otros recursos de los lenguajes artísticos, y respeta las producciones de sus pares.</w:t>
            </w:r>
          </w:p>
          <w:p w14:paraId="4D257353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30C61377" w14:textId="77777777" w:rsidR="0071288A" w:rsidRPr="00B539E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Aprecia las características y cualidades propias, así como las de sus pares y de otras personas.</w:t>
            </w:r>
          </w:p>
        </w:tc>
      </w:tr>
      <w:tr w:rsidR="0071288A" w:rsidRPr="00B539E3" w14:paraId="769BD638" w14:textId="77777777" w:rsidTr="000E6D6C">
        <w:trPr>
          <w:trHeight w:val="1657"/>
        </w:trPr>
        <w:tc>
          <w:tcPr>
            <w:tcW w:w="1247" w:type="dxa"/>
            <w:gridSpan w:val="2"/>
            <w:vAlign w:val="center"/>
          </w:tcPr>
          <w:p w14:paraId="367910B2" w14:textId="77777777" w:rsidR="0071288A" w:rsidRDefault="0071288A" w:rsidP="000E6D6C">
            <w:pPr>
              <w:jc w:val="center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1492B200" wp14:editId="5615BB6F">
                  <wp:extent cx="484363" cy="468000"/>
                  <wp:effectExtent l="0" t="0" r="0" b="8255"/>
                  <wp:docPr id="6434401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44016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5D825740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diversidad de personas y familias en la comunidad y su convivencia, en un ambiente de equidad, libertad, inclusión y respeto a los derechos humanos.</w:t>
            </w:r>
          </w:p>
        </w:tc>
        <w:tc>
          <w:tcPr>
            <w:tcW w:w="5614" w:type="dxa"/>
            <w:gridSpan w:val="6"/>
            <w:vAlign w:val="center"/>
          </w:tcPr>
          <w:p w14:paraId="6C5A233D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906D810" w14:textId="77777777" w:rsidR="0071288A" w:rsidRPr="00B539E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Comparte con sus pares información personal acerca de sus gustos, familia, emociones, identidad, entre otros.</w:t>
            </w:r>
          </w:p>
        </w:tc>
      </w:tr>
    </w:tbl>
    <w:p w14:paraId="412CB2B8" w14:textId="77777777" w:rsidR="00956536" w:rsidRDefault="00956536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2329F7E2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4685488E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05F71819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71288A" w:rsidRPr="008C1D99" w14:paraId="49B7EB6C" w14:textId="77777777" w:rsidTr="000E6D6C">
        <w:tc>
          <w:tcPr>
            <w:tcW w:w="1003" w:type="dxa"/>
            <w:shd w:val="clear" w:color="auto" w:fill="F7CAAC" w:themeFill="accent2" w:themeFillTint="66"/>
            <w:vAlign w:val="center"/>
          </w:tcPr>
          <w:p w14:paraId="39A1EB03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13C1A710" w14:textId="77777777" w:rsidR="0071288A" w:rsidRPr="008C1D99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F7CAAC" w:themeFill="accent2" w:themeFillTint="66"/>
            <w:vAlign w:val="center"/>
          </w:tcPr>
          <w:p w14:paraId="0732C38B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41845DD9" w14:textId="77777777" w:rsidR="0071288A" w:rsidRPr="008C1D99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F7CAAC" w:themeFill="accent2" w:themeFillTint="66"/>
            <w:vAlign w:val="center"/>
          </w:tcPr>
          <w:p w14:paraId="0E112A12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387BF05" w14:textId="77777777" w:rsidR="0071288A" w:rsidRPr="008C1D99" w:rsidRDefault="0071288A" w:rsidP="000E6D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C1D99">
              <w:rPr>
                <w:rFonts w:ascii="Tahoma" w:hAnsi="Tahoma" w:cs="Tahoma"/>
                <w:sz w:val="32"/>
                <w:szCs w:val="32"/>
              </w:rPr>
              <w:t>Saberes y pensamiento científico</w:t>
            </w:r>
          </w:p>
        </w:tc>
      </w:tr>
      <w:tr w:rsidR="0071288A" w:rsidRPr="00BD302F" w14:paraId="2C105C3F" w14:textId="77777777" w:rsidTr="000E6D6C">
        <w:trPr>
          <w:trHeight w:val="680"/>
        </w:trPr>
        <w:tc>
          <w:tcPr>
            <w:tcW w:w="2748" w:type="dxa"/>
            <w:gridSpan w:val="6"/>
            <w:shd w:val="clear" w:color="auto" w:fill="F7CAAC" w:themeFill="accent2" w:themeFillTint="66"/>
            <w:vAlign w:val="center"/>
          </w:tcPr>
          <w:p w14:paraId="2FCF6873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42E6D1ED" w14:textId="77777777" w:rsidR="0071288A" w:rsidRPr="00BD302F" w:rsidRDefault="0071288A" w:rsidP="000E6D6C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73332D26" wp14:editId="37D43083">
                  <wp:extent cx="357231" cy="360000"/>
                  <wp:effectExtent l="0" t="0" r="5080" b="2540"/>
                  <wp:docPr id="9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50A24B8" wp14:editId="712F616F">
                  <wp:extent cx="360193" cy="360000"/>
                  <wp:effectExtent l="0" t="0" r="1905" b="2540"/>
                  <wp:docPr id="5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1B9E12D" wp14:editId="6255F086">
                  <wp:extent cx="360292" cy="360000"/>
                  <wp:effectExtent l="0" t="0" r="1905" b="2540"/>
                  <wp:docPr id="30556829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568293" name="Imagen 1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0D94B257" wp14:editId="1C8A5F97">
                  <wp:extent cx="487791" cy="360000"/>
                  <wp:effectExtent l="0" t="0" r="7620" b="2540"/>
                  <wp:docPr id="811685593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0381EF3D" wp14:editId="15F923D7">
                  <wp:extent cx="312515" cy="360000"/>
                  <wp:effectExtent l="0" t="0" r="0" b="2540"/>
                  <wp:docPr id="7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8A" w:rsidRPr="00630CAF" w14:paraId="52DFF494" w14:textId="77777777" w:rsidTr="000E6D6C">
        <w:tc>
          <w:tcPr>
            <w:tcW w:w="1694" w:type="dxa"/>
            <w:gridSpan w:val="3"/>
            <w:shd w:val="clear" w:color="auto" w:fill="F7CAAC" w:themeFill="accent2" w:themeFillTint="66"/>
            <w:vAlign w:val="center"/>
          </w:tcPr>
          <w:p w14:paraId="0AAFACFD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108C200F" w14:textId="77777777" w:rsidR="0071288A" w:rsidRPr="00364A2D" w:rsidRDefault="0071288A" w:rsidP="000E6D6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evitar que se derrita el hielo?</w:t>
            </w:r>
          </w:p>
        </w:tc>
        <w:tc>
          <w:tcPr>
            <w:tcW w:w="1585" w:type="dxa"/>
            <w:gridSpan w:val="2"/>
            <w:shd w:val="clear" w:color="auto" w:fill="F7CAAC" w:themeFill="accent2" w:themeFillTint="66"/>
            <w:vAlign w:val="center"/>
          </w:tcPr>
          <w:p w14:paraId="6AB69120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78EA62DF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1288A" w:rsidRPr="00630CAF" w14:paraId="218E4C34" w14:textId="77777777" w:rsidTr="000E6D6C">
        <w:tc>
          <w:tcPr>
            <w:tcW w:w="10263" w:type="dxa"/>
            <w:gridSpan w:val="15"/>
          </w:tcPr>
          <w:p w14:paraId="74B6BD6F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Las alumnas y alumnos experimentarán con diversos materiales para identificar aquellos que funcionan como aislantes térmicos y elaborarán una Hielera casera.</w:t>
            </w:r>
          </w:p>
        </w:tc>
      </w:tr>
      <w:tr w:rsidR="0071288A" w:rsidRPr="00630CAF" w14:paraId="727632EC" w14:textId="77777777" w:rsidTr="000E6D6C">
        <w:tc>
          <w:tcPr>
            <w:tcW w:w="2019" w:type="dxa"/>
            <w:gridSpan w:val="5"/>
            <w:shd w:val="clear" w:color="auto" w:fill="F7CAAC" w:themeFill="accent2" w:themeFillTint="66"/>
            <w:vAlign w:val="center"/>
          </w:tcPr>
          <w:p w14:paraId="6B0E2A8C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19833DE3" w14:textId="77777777" w:rsidR="0071288A" w:rsidRPr="00630CAF" w:rsidRDefault="0071288A" w:rsidP="000E6D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basado en indagación. Enfoque STEAM</w:t>
            </w:r>
          </w:p>
        </w:tc>
        <w:tc>
          <w:tcPr>
            <w:tcW w:w="2000" w:type="dxa"/>
            <w:gridSpan w:val="2"/>
            <w:shd w:val="clear" w:color="auto" w:fill="F7CAAC" w:themeFill="accent2" w:themeFillTint="66"/>
            <w:vAlign w:val="center"/>
          </w:tcPr>
          <w:p w14:paraId="5AE9FF36" w14:textId="77777777" w:rsidR="0071288A" w:rsidRPr="007925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5DF09AF9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días.</w:t>
            </w:r>
          </w:p>
        </w:tc>
      </w:tr>
      <w:tr w:rsidR="0071288A" w:rsidRPr="004C0B27" w14:paraId="39620E2F" w14:textId="77777777" w:rsidTr="000E6D6C">
        <w:tc>
          <w:tcPr>
            <w:tcW w:w="1247" w:type="dxa"/>
            <w:gridSpan w:val="2"/>
            <w:shd w:val="clear" w:color="auto" w:fill="F7CAAC" w:themeFill="accent2" w:themeFillTint="66"/>
            <w:vAlign w:val="center"/>
          </w:tcPr>
          <w:p w14:paraId="3B8C7A3A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F7CAAC" w:themeFill="accent2" w:themeFillTint="66"/>
            <w:vAlign w:val="center"/>
          </w:tcPr>
          <w:p w14:paraId="1739CB87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F7CAAC" w:themeFill="accent2" w:themeFillTint="66"/>
            <w:vAlign w:val="center"/>
          </w:tcPr>
          <w:p w14:paraId="1F41C653" w14:textId="77777777" w:rsidR="0071288A" w:rsidRPr="004C0B27" w:rsidRDefault="0071288A" w:rsidP="000E6D6C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71288A" w:rsidRPr="0062537F" w14:paraId="224706B3" w14:textId="77777777" w:rsidTr="000E6D6C">
        <w:tc>
          <w:tcPr>
            <w:tcW w:w="1247" w:type="dxa"/>
            <w:gridSpan w:val="2"/>
            <w:vMerge w:val="restart"/>
            <w:vAlign w:val="center"/>
          </w:tcPr>
          <w:p w14:paraId="01C6E51D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2DE952BC" wp14:editId="11E0BCCF">
                  <wp:extent cx="481276" cy="468000"/>
                  <wp:effectExtent l="0" t="0" r="0" b="8255"/>
                  <wp:docPr id="1279526440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26440" name="Imagen 1" descr="Icono&#10;&#10;Descripción generada automáticament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76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6503A50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Exploración de la diversidad natural que existe en la comunidad y en otros lugares.</w:t>
            </w:r>
          </w:p>
        </w:tc>
        <w:tc>
          <w:tcPr>
            <w:tcW w:w="5614" w:type="dxa"/>
            <w:gridSpan w:val="6"/>
            <w:vAlign w:val="center"/>
          </w:tcPr>
          <w:p w14:paraId="0ED9F26C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A35DE2B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Experimenta con elementos de la naturaleza para observar los cambios que ocurren y comunica a otros lo que sucedió.</w:t>
            </w:r>
          </w:p>
          <w:p w14:paraId="5F98F5A8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A15064D" w14:textId="77777777" w:rsidR="0071288A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Realiza experimentos para poner a prueba sus ideas y supuestos sobre lo que observa en su entorno.</w:t>
            </w:r>
          </w:p>
          <w:p w14:paraId="639F6A66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5C1AE42" w14:textId="77777777" w:rsidR="0071288A" w:rsidRPr="0062537F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Explica con sus palabras y en su lengua materna, procesos, fenómenos naturales y experimentos; los representa con recursos gráficos.</w:t>
            </w:r>
          </w:p>
        </w:tc>
      </w:tr>
      <w:tr w:rsidR="0071288A" w:rsidRPr="0062537F" w14:paraId="4871DD49" w14:textId="77777777" w:rsidTr="000E6D6C">
        <w:tc>
          <w:tcPr>
            <w:tcW w:w="1247" w:type="dxa"/>
            <w:gridSpan w:val="2"/>
            <w:vMerge/>
            <w:vAlign w:val="center"/>
          </w:tcPr>
          <w:p w14:paraId="19D8CA16" w14:textId="77777777" w:rsidR="0071288A" w:rsidRDefault="0071288A" w:rsidP="000E6D6C">
            <w:pPr>
              <w:jc w:val="center"/>
              <w:rPr>
                <w:noProof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CCD654A" w14:textId="77777777" w:rsidR="0071288A" w:rsidRPr="00B1713D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Características de objetos y comportamiento de los materiales del entorno sociocultural.</w:t>
            </w:r>
          </w:p>
        </w:tc>
        <w:tc>
          <w:tcPr>
            <w:tcW w:w="5614" w:type="dxa"/>
            <w:gridSpan w:val="6"/>
            <w:vAlign w:val="center"/>
          </w:tcPr>
          <w:p w14:paraId="5EB3A3AB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2C9AC485" w14:textId="77777777" w:rsidR="0071288A" w:rsidRPr="0062537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Explica los resultados de sus experimentos y los contrasta con los hallazgos de sus pares, confirma o modifica sus suposiciones iniciales.</w:t>
            </w:r>
          </w:p>
        </w:tc>
      </w:tr>
      <w:tr w:rsidR="0071288A" w:rsidRPr="0062537F" w14:paraId="61792056" w14:textId="77777777" w:rsidTr="000E6D6C">
        <w:tc>
          <w:tcPr>
            <w:tcW w:w="1247" w:type="dxa"/>
            <w:gridSpan w:val="2"/>
            <w:vAlign w:val="center"/>
          </w:tcPr>
          <w:p w14:paraId="5343117C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A84ACCE" wp14:editId="75B81289">
                  <wp:extent cx="481091" cy="468000"/>
                  <wp:effectExtent l="0" t="0" r="0" b="8255"/>
                  <wp:docPr id="1729267404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67404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4F02A554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Precisión y coordinación en los movimientos al usar objetos, herramientas y materiales, de acuerdo con sus condiciones, capacidades y características.</w:t>
            </w:r>
          </w:p>
        </w:tc>
        <w:tc>
          <w:tcPr>
            <w:tcW w:w="5614" w:type="dxa"/>
            <w:gridSpan w:val="6"/>
            <w:vAlign w:val="center"/>
          </w:tcPr>
          <w:p w14:paraId="338D54D8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4FFCA754" w14:textId="77777777" w:rsidR="0071288A" w:rsidRPr="0062537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Explora y manipula objetos, herramientas y materiales de distintas formas, texturas y tamaños.</w:t>
            </w:r>
          </w:p>
          <w:p w14:paraId="2AAC1895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2737E884" w14:textId="77777777" w:rsidR="0071288A" w:rsidRPr="0062537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Controla sus movimientos al usar objetos, herramientas y materiales en juegos y actividades de experimentación, creación personal y resolución de problemas, atendiendo las normas de seguridad.</w:t>
            </w:r>
          </w:p>
          <w:p w14:paraId="26DFE85F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76E244DF" w14:textId="77777777" w:rsidR="0071288A" w:rsidRPr="0062537F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Respeta y pone en práctica, medidas de seguridad al manipular objetos, herramientas y m</w:t>
            </w:r>
            <w:r>
              <w:rPr>
                <w:rFonts w:ascii="Tahoma" w:hAnsi="Tahoma" w:cs="Tahoma"/>
                <w:sz w:val="24"/>
                <w:szCs w:val="24"/>
              </w:rPr>
              <w:t>ateriales en diferentes lugares.</w:t>
            </w:r>
          </w:p>
        </w:tc>
      </w:tr>
      <w:tr w:rsidR="0071288A" w:rsidRPr="00D11099" w14:paraId="6398AD09" w14:textId="77777777" w:rsidTr="000E6D6C">
        <w:tc>
          <w:tcPr>
            <w:tcW w:w="1247" w:type="dxa"/>
            <w:gridSpan w:val="2"/>
            <w:vAlign w:val="center"/>
          </w:tcPr>
          <w:p w14:paraId="7EDA70DC" w14:textId="77777777" w:rsidR="0071288A" w:rsidRPr="00D11099" w:rsidRDefault="0071288A" w:rsidP="000E6D6C">
            <w:pPr>
              <w:jc w:val="center"/>
              <w:rPr>
                <w:bCs/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7C80508E" wp14:editId="619F60A1">
                  <wp:extent cx="477044" cy="468000"/>
                  <wp:effectExtent l="0" t="0" r="0" b="8255"/>
                  <wp:docPr id="37064597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D289E29" w14:textId="77777777" w:rsidR="0071288A" w:rsidRPr="00D11099" w:rsidRDefault="0071288A" w:rsidP="000E6D6C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3A4856A6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430EA49" w14:textId="77777777" w:rsidR="0071288A" w:rsidRPr="00D11099" w:rsidRDefault="0071288A" w:rsidP="000E6D6C">
            <w:pPr>
              <w:jc w:val="both"/>
              <w:rPr>
                <w:rFonts w:ascii="Tahoma" w:hAnsi="Tahoma" w:cs="Tahoma"/>
                <w:bCs/>
                <w:sz w:val="24"/>
                <w:szCs w:val="24"/>
              </w:rPr>
            </w:pPr>
            <w:r w:rsidRPr="00D11099">
              <w:rPr>
                <w:rFonts w:ascii="Tahoma" w:hAnsi="Tahoma" w:cs="Tahoma"/>
                <w:bCs/>
                <w:sz w:val="24"/>
                <w:szCs w:val="24"/>
              </w:rPr>
              <w:t>Se interesa por lo que otras personas expresan, sienten y saben e intercambia sus puntos de vista.</w:t>
            </w:r>
          </w:p>
        </w:tc>
      </w:tr>
    </w:tbl>
    <w:p w14:paraId="7FCB13D6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71288A" w:rsidRPr="00817D0C" w14:paraId="1CC2ECE2" w14:textId="77777777" w:rsidTr="000E6D6C">
        <w:tc>
          <w:tcPr>
            <w:tcW w:w="1003" w:type="dxa"/>
            <w:shd w:val="clear" w:color="auto" w:fill="C5E0B3" w:themeFill="accent6" w:themeFillTint="66"/>
            <w:vAlign w:val="center"/>
          </w:tcPr>
          <w:p w14:paraId="5D56B149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61DC388D" w14:textId="77777777" w:rsidR="0071288A" w:rsidRPr="00817D0C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C5E0B3" w:themeFill="accent6" w:themeFillTint="66"/>
            <w:vAlign w:val="center"/>
          </w:tcPr>
          <w:p w14:paraId="58725CCD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365F0DAC" w14:textId="77777777" w:rsidR="0071288A" w:rsidRPr="00817D0C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C5E0B3" w:themeFill="accent6" w:themeFillTint="66"/>
            <w:vAlign w:val="center"/>
          </w:tcPr>
          <w:p w14:paraId="779C5A38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43E1546" w14:textId="77777777" w:rsidR="0071288A" w:rsidRPr="00817D0C" w:rsidRDefault="0071288A" w:rsidP="000E6D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817D0C">
              <w:rPr>
                <w:rFonts w:ascii="Tahoma" w:hAnsi="Tahoma" w:cs="Tahoma"/>
                <w:sz w:val="32"/>
                <w:szCs w:val="32"/>
              </w:rPr>
              <w:t>Ética, naturaleza y sociedades</w:t>
            </w:r>
          </w:p>
        </w:tc>
      </w:tr>
      <w:tr w:rsidR="0071288A" w:rsidRPr="00C610AB" w14:paraId="1F815E34" w14:textId="77777777" w:rsidTr="000E6D6C">
        <w:trPr>
          <w:trHeight w:val="680"/>
        </w:trPr>
        <w:tc>
          <w:tcPr>
            <w:tcW w:w="2748" w:type="dxa"/>
            <w:gridSpan w:val="6"/>
            <w:shd w:val="clear" w:color="auto" w:fill="C5E0B3" w:themeFill="accent6" w:themeFillTint="66"/>
            <w:vAlign w:val="center"/>
          </w:tcPr>
          <w:p w14:paraId="7D065464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76E08CAA" w14:textId="77777777" w:rsidR="0071288A" w:rsidRPr="00C610AB" w:rsidRDefault="0071288A" w:rsidP="000E6D6C">
            <w:pPr>
              <w:rPr>
                <w:noProof/>
              </w:rPr>
            </w:pP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5B17BF4" wp14:editId="5FB83B95">
                  <wp:extent cx="357231" cy="360000"/>
                  <wp:effectExtent l="0" t="0" r="5080" b="2540"/>
                  <wp:docPr id="1197474226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74226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3434352C" wp14:editId="39D2AE21">
                  <wp:extent cx="360292" cy="360000"/>
                  <wp:effectExtent l="0" t="0" r="1905" b="2540"/>
                  <wp:docPr id="32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1" descr="Icono&#10;&#10;Descripción generada automáticamente"/>
                          <pic:cNvPicPr/>
                        </pic:nvPicPr>
                        <pic:blipFill rotWithShape="1">
                          <a:blip r:embed="rId16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63C2C11F" wp14:editId="4177A458">
                  <wp:extent cx="487791" cy="360000"/>
                  <wp:effectExtent l="0" t="0" r="7620" b="2540"/>
                  <wp:docPr id="35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5E894E5" wp14:editId="626EEA26">
                  <wp:extent cx="312515" cy="360000"/>
                  <wp:effectExtent l="0" t="0" r="0" b="2540"/>
                  <wp:docPr id="36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8A" w:rsidRPr="00630CAF" w14:paraId="08FEC8D4" w14:textId="77777777" w:rsidTr="000E6D6C">
        <w:tc>
          <w:tcPr>
            <w:tcW w:w="1694" w:type="dxa"/>
            <w:gridSpan w:val="3"/>
            <w:shd w:val="clear" w:color="auto" w:fill="C5E0B3" w:themeFill="accent6" w:themeFillTint="66"/>
            <w:vAlign w:val="center"/>
          </w:tcPr>
          <w:p w14:paraId="4107C1E3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FC2C73">
              <w:rPr>
                <w:rFonts w:ascii="Tahoma" w:hAnsi="Tahoma" w:cs="Tahoma"/>
                <w:b/>
                <w:bCs/>
                <w:sz w:val="28"/>
                <w:szCs w:val="28"/>
              </w:rPr>
              <w:t>Unidad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didáctica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61A608DD" w14:textId="77777777" w:rsidR="0071288A" w:rsidRPr="00630751" w:rsidRDefault="0071288A" w:rsidP="000E6D6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Los símbolos patrios</w:t>
            </w:r>
          </w:p>
        </w:tc>
        <w:tc>
          <w:tcPr>
            <w:tcW w:w="1585" w:type="dxa"/>
            <w:gridSpan w:val="2"/>
            <w:shd w:val="clear" w:color="auto" w:fill="C5E0B3" w:themeFill="accent6" w:themeFillTint="66"/>
            <w:vAlign w:val="center"/>
          </w:tcPr>
          <w:p w14:paraId="39AEF99A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08AA5154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Escolar</w:t>
            </w:r>
          </w:p>
        </w:tc>
      </w:tr>
      <w:tr w:rsidR="0071288A" w:rsidRPr="00630CAF" w14:paraId="75E43247" w14:textId="77777777" w:rsidTr="000E6D6C">
        <w:tc>
          <w:tcPr>
            <w:tcW w:w="10263" w:type="dxa"/>
            <w:gridSpan w:val="15"/>
            <w:shd w:val="clear" w:color="auto" w:fill="auto"/>
            <w:vAlign w:val="center"/>
          </w:tcPr>
          <w:p w14:paraId="316B212B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Los niños y las niñas identificarán los símbolos patrios que los representan como mexicanos y darán a conocer la importancia del respeto y cuidado hacia los mismos.</w:t>
            </w:r>
          </w:p>
        </w:tc>
      </w:tr>
      <w:tr w:rsidR="0071288A" w:rsidRPr="00630CAF" w14:paraId="2D78F66C" w14:textId="77777777" w:rsidTr="000E6D6C">
        <w:tc>
          <w:tcPr>
            <w:tcW w:w="2019" w:type="dxa"/>
            <w:gridSpan w:val="5"/>
            <w:shd w:val="clear" w:color="auto" w:fill="C5E0B3" w:themeFill="accent6" w:themeFillTint="66"/>
            <w:vAlign w:val="center"/>
          </w:tcPr>
          <w:p w14:paraId="4E69CED2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4C302009" w14:textId="77777777" w:rsidR="0071288A" w:rsidRPr="00630CAF" w:rsidRDefault="0071288A" w:rsidP="000E6D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Unidad didáctica</w:t>
            </w:r>
          </w:p>
        </w:tc>
        <w:tc>
          <w:tcPr>
            <w:tcW w:w="2000" w:type="dxa"/>
            <w:gridSpan w:val="2"/>
            <w:shd w:val="clear" w:color="auto" w:fill="C5E0B3" w:themeFill="accent6" w:themeFillTint="66"/>
            <w:vAlign w:val="center"/>
          </w:tcPr>
          <w:p w14:paraId="6D49D9A0" w14:textId="77777777" w:rsidR="0071288A" w:rsidRPr="007925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452EBF98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seis o siete días.</w:t>
            </w:r>
          </w:p>
        </w:tc>
      </w:tr>
      <w:tr w:rsidR="0071288A" w:rsidRPr="004C0B27" w14:paraId="2BC98ACA" w14:textId="77777777" w:rsidTr="000E6D6C">
        <w:tc>
          <w:tcPr>
            <w:tcW w:w="1247" w:type="dxa"/>
            <w:gridSpan w:val="2"/>
            <w:shd w:val="clear" w:color="auto" w:fill="C5E0B3" w:themeFill="accent6" w:themeFillTint="66"/>
            <w:vAlign w:val="center"/>
          </w:tcPr>
          <w:p w14:paraId="14925CA9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C5E0B3" w:themeFill="accent6" w:themeFillTint="66"/>
            <w:vAlign w:val="center"/>
          </w:tcPr>
          <w:p w14:paraId="4DF9878D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C5E0B3" w:themeFill="accent6" w:themeFillTint="66"/>
            <w:vAlign w:val="center"/>
          </w:tcPr>
          <w:p w14:paraId="78D202FD" w14:textId="77777777" w:rsidR="0071288A" w:rsidRPr="004C0B27" w:rsidRDefault="0071288A" w:rsidP="000E6D6C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71288A" w:rsidRPr="00C112B3" w14:paraId="7033B638" w14:textId="77777777" w:rsidTr="000E6D6C">
        <w:trPr>
          <w:trHeight w:val="4336"/>
        </w:trPr>
        <w:tc>
          <w:tcPr>
            <w:tcW w:w="1247" w:type="dxa"/>
            <w:gridSpan w:val="2"/>
            <w:vAlign w:val="center"/>
          </w:tcPr>
          <w:p w14:paraId="6DDE29FE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BB00E69" wp14:editId="1AC3AC5D">
                  <wp:extent cx="484363" cy="468000"/>
                  <wp:effectExtent l="0" t="0" r="0" b="8255"/>
                  <wp:docPr id="418815133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815133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EFDE177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Construcción de la identidad y pertenencia a una comunidad y país a partir del conocimiento de su historia, sus celebraciones, conmemoraciones tradicionales y obras del patrimonio artístico y cultural.</w:t>
            </w:r>
          </w:p>
        </w:tc>
        <w:tc>
          <w:tcPr>
            <w:tcW w:w="5614" w:type="dxa"/>
            <w:gridSpan w:val="6"/>
            <w:vAlign w:val="center"/>
          </w:tcPr>
          <w:p w14:paraId="6CBF9D85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0E0AEAEF" w14:textId="77777777" w:rsidR="0071288A" w:rsidRPr="00937D6C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Comparte con sus pares lo que entiende del significado de algunas celebraciones y conmemoraciones de su comunidad en las que participa ha participado.</w:t>
            </w:r>
          </w:p>
          <w:p w14:paraId="53E390CA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5C36778A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Explica con sus propias palabras, lo que siente y disfruta acerca de las tradiciones, celebraciones y elementos culturales y artísticos de su comunidad.</w:t>
            </w:r>
          </w:p>
          <w:p w14:paraId="3094C106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5BDDF7E" w14:textId="77777777" w:rsidR="0071288A" w:rsidRPr="00C112B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Entiende que los símbolos patrios representan los valores y la historia de México y los explica con sus propias palabras; reconoce los lugares y momentos apropiados para usarlos.</w:t>
            </w:r>
          </w:p>
        </w:tc>
      </w:tr>
      <w:tr w:rsidR="0071288A" w:rsidRPr="008323EB" w14:paraId="02D01351" w14:textId="77777777" w:rsidTr="000E6D6C">
        <w:trPr>
          <w:trHeight w:val="1833"/>
        </w:trPr>
        <w:tc>
          <w:tcPr>
            <w:tcW w:w="1247" w:type="dxa"/>
            <w:gridSpan w:val="2"/>
            <w:vMerge w:val="restart"/>
            <w:vAlign w:val="center"/>
          </w:tcPr>
          <w:p w14:paraId="0AE26D32" w14:textId="77777777" w:rsidR="0071288A" w:rsidRDefault="0071288A" w:rsidP="000E6D6C">
            <w:pPr>
              <w:jc w:val="center"/>
              <w:rPr>
                <w:noProof/>
                <w:lang w:eastAsia="es-MX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F5750C9" wp14:editId="73C2F7C6">
                  <wp:extent cx="477044" cy="468000"/>
                  <wp:effectExtent l="0" t="0" r="0" b="8255"/>
                  <wp:docPr id="162317158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2B83CB8A" w14:textId="77777777" w:rsidR="0071288A" w:rsidRPr="00B1713D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Expresión de emociones y experiencias, en igualdad de oportunidades, apoyándose de recursos gráficos personales y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7A2445B2" w14:textId="77777777" w:rsidR="0071288A" w:rsidRPr="00C112B3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C112B3"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5C92B253" w14:textId="77777777" w:rsidR="0071288A" w:rsidRPr="008323EB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Combina recursos gráficos y de los lenguajes artísticos, en la representa</w:t>
            </w:r>
            <w:r>
              <w:rPr>
                <w:rFonts w:ascii="Tahoma" w:hAnsi="Tahoma" w:cs="Tahoma"/>
                <w:sz w:val="24"/>
                <w:szCs w:val="24"/>
              </w:rPr>
              <w:t>ción de emociones y experiencias.</w:t>
            </w:r>
          </w:p>
        </w:tc>
      </w:tr>
      <w:tr w:rsidR="0071288A" w:rsidRPr="00C112B3" w14:paraId="6B552943" w14:textId="77777777" w:rsidTr="000E6D6C">
        <w:trPr>
          <w:trHeight w:val="1362"/>
        </w:trPr>
        <w:tc>
          <w:tcPr>
            <w:tcW w:w="1247" w:type="dxa"/>
            <w:gridSpan w:val="2"/>
            <w:vMerge/>
            <w:vAlign w:val="center"/>
          </w:tcPr>
          <w:p w14:paraId="0381B2E4" w14:textId="77777777" w:rsidR="0071288A" w:rsidRPr="006C5AF4" w:rsidRDefault="0071288A" w:rsidP="000E6D6C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21B88B9B" w14:textId="77777777" w:rsidR="0071288A" w:rsidRPr="00B1713D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Producción de expresiones creativas con los distintos elementos de los lenguajes artísticos.</w:t>
            </w:r>
          </w:p>
        </w:tc>
        <w:tc>
          <w:tcPr>
            <w:tcW w:w="5614" w:type="dxa"/>
            <w:gridSpan w:val="6"/>
            <w:vAlign w:val="center"/>
          </w:tcPr>
          <w:p w14:paraId="3FD07B50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3C1777A1" w14:textId="77777777" w:rsidR="0071288A" w:rsidRPr="00C112B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Experimenta con los diversos elementos de los lenguajes artísticos y descubre sus posibilidades de creación y expresión.</w:t>
            </w:r>
          </w:p>
        </w:tc>
      </w:tr>
      <w:tr w:rsidR="0071288A" w:rsidRPr="00C112B3" w14:paraId="5C7C4009" w14:textId="77777777" w:rsidTr="000E6D6C">
        <w:trPr>
          <w:trHeight w:val="1992"/>
        </w:trPr>
        <w:tc>
          <w:tcPr>
            <w:tcW w:w="1247" w:type="dxa"/>
            <w:gridSpan w:val="2"/>
            <w:vMerge/>
            <w:vAlign w:val="center"/>
          </w:tcPr>
          <w:p w14:paraId="3D1CDE02" w14:textId="77777777" w:rsidR="0071288A" w:rsidRPr="006C5AF4" w:rsidRDefault="0071288A" w:rsidP="000E6D6C">
            <w:pPr>
              <w:jc w:val="center"/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</w:pPr>
          </w:p>
        </w:tc>
        <w:tc>
          <w:tcPr>
            <w:tcW w:w="3402" w:type="dxa"/>
            <w:gridSpan w:val="7"/>
            <w:vAlign w:val="center"/>
          </w:tcPr>
          <w:p w14:paraId="177DD782" w14:textId="77777777" w:rsidR="0071288A" w:rsidRPr="00B1713D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51C15577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00F89BC3" w14:textId="77777777" w:rsidR="0071288A" w:rsidRPr="00C112B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Escucha con atención a sus pares y espera su turno para hablar.</w:t>
            </w:r>
          </w:p>
        </w:tc>
      </w:tr>
    </w:tbl>
    <w:p w14:paraId="2DB9778E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10263" w:type="dxa"/>
        <w:tblLook w:val="04A0" w:firstRow="1" w:lastRow="0" w:firstColumn="1" w:lastColumn="0" w:noHBand="0" w:noVBand="1"/>
      </w:tblPr>
      <w:tblGrid>
        <w:gridCol w:w="1003"/>
        <w:gridCol w:w="244"/>
        <w:gridCol w:w="447"/>
        <w:gridCol w:w="266"/>
        <w:gridCol w:w="59"/>
        <w:gridCol w:w="729"/>
        <w:gridCol w:w="353"/>
        <w:gridCol w:w="919"/>
        <w:gridCol w:w="629"/>
        <w:gridCol w:w="713"/>
        <w:gridCol w:w="587"/>
        <w:gridCol w:w="686"/>
        <w:gridCol w:w="1314"/>
        <w:gridCol w:w="271"/>
        <w:gridCol w:w="2043"/>
      </w:tblGrid>
      <w:tr w:rsidR="0071288A" w:rsidRPr="00FD5307" w14:paraId="504C5A61" w14:textId="77777777" w:rsidTr="000E6D6C">
        <w:tc>
          <w:tcPr>
            <w:tcW w:w="1003" w:type="dxa"/>
            <w:shd w:val="clear" w:color="auto" w:fill="BDD6EE" w:themeFill="accent5" w:themeFillTint="66"/>
            <w:vAlign w:val="center"/>
          </w:tcPr>
          <w:p w14:paraId="5EBD293C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953A6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>Fase</w:t>
            </w:r>
          </w:p>
        </w:tc>
        <w:tc>
          <w:tcPr>
            <w:tcW w:w="957" w:type="dxa"/>
            <w:gridSpan w:val="3"/>
            <w:vAlign w:val="center"/>
          </w:tcPr>
          <w:p w14:paraId="19E3BEA9" w14:textId="77777777" w:rsidR="0071288A" w:rsidRPr="0053381B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>
              <w:rPr>
                <w:rFonts w:ascii="Tahoma" w:hAnsi="Tahoma" w:cs="Tahom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1" w:type="dxa"/>
            <w:gridSpan w:val="3"/>
            <w:shd w:val="clear" w:color="auto" w:fill="BDD6EE" w:themeFill="accent5" w:themeFillTint="66"/>
            <w:vAlign w:val="center"/>
          </w:tcPr>
          <w:p w14:paraId="51162765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Grado</w:t>
            </w:r>
          </w:p>
        </w:tc>
        <w:tc>
          <w:tcPr>
            <w:tcW w:w="919" w:type="dxa"/>
            <w:vAlign w:val="center"/>
          </w:tcPr>
          <w:p w14:paraId="59F22AE7" w14:textId="77777777" w:rsidR="0071288A" w:rsidRPr="0053381B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  <w:gridSpan w:val="2"/>
            <w:shd w:val="clear" w:color="auto" w:fill="BDD6EE" w:themeFill="accent5" w:themeFillTint="66"/>
            <w:vAlign w:val="center"/>
          </w:tcPr>
          <w:p w14:paraId="3A64B842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Campo</w:t>
            </w:r>
          </w:p>
        </w:tc>
        <w:tc>
          <w:tcPr>
            <w:tcW w:w="4901" w:type="dxa"/>
            <w:gridSpan w:val="5"/>
            <w:shd w:val="clear" w:color="auto" w:fill="66CCFF"/>
            <w:vAlign w:val="center"/>
          </w:tcPr>
          <w:p w14:paraId="44FD9BBC" w14:textId="77777777" w:rsidR="0071288A" w:rsidRPr="00FD5307" w:rsidRDefault="0071288A" w:rsidP="000E6D6C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  <w:r w:rsidRPr="00FD5307">
              <w:rPr>
                <w:rFonts w:ascii="Tahoma" w:hAnsi="Tahoma" w:cs="Tahoma"/>
                <w:sz w:val="32"/>
                <w:szCs w:val="32"/>
              </w:rPr>
              <w:t>De lo humano y lo comunitario</w:t>
            </w:r>
          </w:p>
        </w:tc>
      </w:tr>
      <w:tr w:rsidR="0071288A" w:rsidRPr="00EE1E91" w14:paraId="40E52B7A" w14:textId="77777777" w:rsidTr="000E6D6C">
        <w:trPr>
          <w:trHeight w:val="680"/>
        </w:trPr>
        <w:tc>
          <w:tcPr>
            <w:tcW w:w="2748" w:type="dxa"/>
            <w:gridSpan w:val="6"/>
            <w:shd w:val="clear" w:color="auto" w:fill="BDD6EE" w:themeFill="accent5" w:themeFillTint="66"/>
            <w:vAlign w:val="center"/>
          </w:tcPr>
          <w:p w14:paraId="1C342856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Ejes articuladores</w:t>
            </w:r>
          </w:p>
        </w:tc>
        <w:tc>
          <w:tcPr>
            <w:tcW w:w="7515" w:type="dxa"/>
            <w:gridSpan w:val="9"/>
            <w:vAlign w:val="center"/>
          </w:tcPr>
          <w:p w14:paraId="17FC30B4" w14:textId="77777777" w:rsidR="0071288A" w:rsidRPr="00EE1E91" w:rsidRDefault="0071288A" w:rsidP="000E6D6C">
            <w:pPr>
              <w:rPr>
                <w:noProof/>
              </w:rPr>
            </w:pPr>
            <w:r w:rsidRPr="00D86F19">
              <w:rPr>
                <w:noProof/>
                <w:lang w:eastAsia="es-MX"/>
              </w:rPr>
              <w:drawing>
                <wp:inline distT="0" distB="0" distL="0" distR="0" wp14:anchorId="48AC11F8" wp14:editId="0C3A2E50">
                  <wp:extent cx="351462" cy="360000"/>
                  <wp:effectExtent l="0" t="0" r="0" b="2540"/>
                  <wp:docPr id="30" name="Imagen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2F0F7706" wp14:editId="736F5A14">
                  <wp:extent cx="357231" cy="360000"/>
                  <wp:effectExtent l="0" t="0" r="5080" b="2540"/>
                  <wp:docPr id="3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1" descr="Icono&#10;&#10;Descripción generada automáticamente"/>
                          <pic:cNvPicPr/>
                        </pic:nvPicPr>
                        <pic:blipFill rotWithShape="1">
                          <a:blip r:embed="rId9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1F18F12C" wp14:editId="1AE8F8FB">
                  <wp:extent cx="360193" cy="360000"/>
                  <wp:effectExtent l="0" t="0" r="1905" b="2540"/>
                  <wp:docPr id="205631745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17" r="2836" b="1"/>
                          <a:stretch/>
                        </pic:blipFill>
                        <pic:spPr bwMode="auto">
                          <a:xfrm>
                            <a:off x="0" y="0"/>
                            <a:ext cx="360193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D86F19">
              <w:rPr>
                <w:noProof/>
                <w:lang w:eastAsia="es-MX"/>
              </w:rPr>
              <w:drawing>
                <wp:inline distT="0" distB="0" distL="0" distR="0" wp14:anchorId="76A48069" wp14:editId="1FDF2413">
                  <wp:extent cx="487791" cy="360000"/>
                  <wp:effectExtent l="0" t="0" r="7620" b="2540"/>
                  <wp:docPr id="3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  <w:lang w:eastAsia="es-MX"/>
              </w:rPr>
              <w:drawing>
                <wp:inline distT="0" distB="0" distL="0" distR="0" wp14:anchorId="4E779DFB" wp14:editId="11DFA5C8">
                  <wp:extent cx="312515" cy="360000"/>
                  <wp:effectExtent l="0" t="0" r="0" b="2540"/>
                  <wp:docPr id="1923061054" name="Imagen 1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061054" name="Imagen 1" descr="Un dibujo de un perro&#10;&#10;Descripción generada automáticamente"/>
                          <pic:cNvPicPr/>
                        </pic:nvPicPr>
                        <pic:blipFill rotWithShape="1">
                          <a:blip r:embed="rId11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288A" w:rsidRPr="00630CAF" w14:paraId="5573AD48" w14:textId="77777777" w:rsidTr="000E6D6C">
        <w:tc>
          <w:tcPr>
            <w:tcW w:w="1694" w:type="dxa"/>
            <w:gridSpan w:val="3"/>
            <w:shd w:val="clear" w:color="auto" w:fill="BDD6EE" w:themeFill="accent5" w:themeFillTint="66"/>
            <w:vAlign w:val="center"/>
          </w:tcPr>
          <w:p w14:paraId="32C1C91A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Proyecto</w:t>
            </w:r>
          </w:p>
        </w:tc>
        <w:tc>
          <w:tcPr>
            <w:tcW w:w="4941" w:type="dxa"/>
            <w:gridSpan w:val="9"/>
            <w:shd w:val="clear" w:color="auto" w:fill="DBDBDB" w:themeFill="accent3" w:themeFillTint="66"/>
            <w:vAlign w:val="center"/>
          </w:tcPr>
          <w:p w14:paraId="4F4CC5DB" w14:textId="77777777" w:rsidR="0071288A" w:rsidRPr="002953A6" w:rsidRDefault="0071288A" w:rsidP="000E6D6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¿Cómo ser amigos?</w:t>
            </w:r>
          </w:p>
        </w:tc>
        <w:tc>
          <w:tcPr>
            <w:tcW w:w="1585" w:type="dxa"/>
            <w:gridSpan w:val="2"/>
            <w:shd w:val="clear" w:color="auto" w:fill="BDD6EE" w:themeFill="accent5" w:themeFillTint="66"/>
            <w:vAlign w:val="center"/>
          </w:tcPr>
          <w:p w14:paraId="4F4F537A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Escenario</w:t>
            </w:r>
          </w:p>
        </w:tc>
        <w:tc>
          <w:tcPr>
            <w:tcW w:w="2043" w:type="dxa"/>
            <w:vAlign w:val="center"/>
          </w:tcPr>
          <w:p w14:paraId="31423EE5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Aula</w:t>
            </w:r>
          </w:p>
        </w:tc>
      </w:tr>
      <w:tr w:rsidR="0071288A" w:rsidRPr="00630CAF" w14:paraId="0A94C5A0" w14:textId="77777777" w:rsidTr="000E6D6C">
        <w:tc>
          <w:tcPr>
            <w:tcW w:w="10263" w:type="dxa"/>
            <w:gridSpan w:val="15"/>
          </w:tcPr>
          <w:p w14:paraId="51CB980B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E7DA7">
              <w:rPr>
                <w:rFonts w:ascii="Tahoma" w:hAnsi="Tahoma" w:cs="Tahoma"/>
                <w:sz w:val="24"/>
                <w:szCs w:val="24"/>
              </w:rPr>
              <w:t>Los alumnos y alumnas reconocerán formas de convivencia libres de violencia y realizarán una Guía de la amistad que considere las actitudes y valores que requieren practicar para mejorar la interacción con los demás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71288A" w:rsidRPr="00630CAF" w14:paraId="32FF64E8" w14:textId="77777777" w:rsidTr="000E6D6C">
        <w:tc>
          <w:tcPr>
            <w:tcW w:w="2019" w:type="dxa"/>
            <w:gridSpan w:val="5"/>
            <w:shd w:val="clear" w:color="auto" w:fill="BDD6EE" w:themeFill="accent5" w:themeFillTint="66"/>
            <w:vAlign w:val="center"/>
          </w:tcPr>
          <w:p w14:paraId="086E469F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bCs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odalidad de trabajo</w:t>
            </w:r>
          </w:p>
        </w:tc>
        <w:tc>
          <w:tcPr>
            <w:tcW w:w="3930" w:type="dxa"/>
            <w:gridSpan w:val="6"/>
            <w:shd w:val="clear" w:color="auto" w:fill="EDEDED" w:themeFill="accent3" w:themeFillTint="33"/>
            <w:vAlign w:val="center"/>
          </w:tcPr>
          <w:p w14:paraId="0997FDC8" w14:textId="77777777" w:rsidR="0071288A" w:rsidRPr="00630CAF" w:rsidRDefault="0071288A" w:rsidP="000E6D6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Proyecto: Aprendizaje Servicio (AS)</w:t>
            </w:r>
          </w:p>
        </w:tc>
        <w:tc>
          <w:tcPr>
            <w:tcW w:w="2000" w:type="dxa"/>
            <w:gridSpan w:val="2"/>
            <w:shd w:val="clear" w:color="auto" w:fill="BDD6EE" w:themeFill="accent5" w:themeFillTint="66"/>
            <w:vAlign w:val="center"/>
          </w:tcPr>
          <w:p w14:paraId="26EFA817" w14:textId="77777777" w:rsidR="0071288A" w:rsidRPr="007925A3" w:rsidRDefault="0071288A" w:rsidP="000E6D6C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7925A3">
              <w:rPr>
                <w:rFonts w:ascii="Tahoma" w:hAnsi="Tahoma" w:cs="Tahoma"/>
                <w:b/>
                <w:bCs/>
                <w:sz w:val="28"/>
                <w:szCs w:val="28"/>
              </w:rPr>
              <w:t>Tiempo de aplicación</w:t>
            </w:r>
          </w:p>
        </w:tc>
        <w:tc>
          <w:tcPr>
            <w:tcW w:w="2314" w:type="dxa"/>
            <w:gridSpan w:val="2"/>
            <w:vAlign w:val="center"/>
          </w:tcPr>
          <w:p w14:paraId="53104A4E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 sugiere para siete u ocho días.</w:t>
            </w:r>
          </w:p>
        </w:tc>
      </w:tr>
      <w:tr w:rsidR="0071288A" w:rsidRPr="004C0B27" w14:paraId="58901FA4" w14:textId="77777777" w:rsidTr="000E6D6C">
        <w:tc>
          <w:tcPr>
            <w:tcW w:w="1247" w:type="dxa"/>
            <w:gridSpan w:val="2"/>
            <w:shd w:val="clear" w:color="auto" w:fill="BDD6EE" w:themeFill="accent5" w:themeFillTint="66"/>
            <w:vAlign w:val="center"/>
          </w:tcPr>
          <w:p w14:paraId="0ACEF891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Campo</w:t>
            </w:r>
          </w:p>
        </w:tc>
        <w:tc>
          <w:tcPr>
            <w:tcW w:w="3402" w:type="dxa"/>
            <w:gridSpan w:val="7"/>
            <w:shd w:val="clear" w:color="auto" w:fill="BDD6EE" w:themeFill="accent5" w:themeFillTint="66"/>
            <w:vAlign w:val="center"/>
          </w:tcPr>
          <w:p w14:paraId="412295D0" w14:textId="77777777" w:rsidR="0071288A" w:rsidRPr="004C0B27" w:rsidRDefault="0071288A" w:rsidP="000E6D6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>Contenidos</w:t>
            </w:r>
          </w:p>
        </w:tc>
        <w:tc>
          <w:tcPr>
            <w:tcW w:w="5614" w:type="dxa"/>
            <w:gridSpan w:val="6"/>
            <w:shd w:val="clear" w:color="auto" w:fill="BDD6EE" w:themeFill="accent5" w:themeFillTint="66"/>
            <w:vAlign w:val="center"/>
          </w:tcPr>
          <w:p w14:paraId="66DA1CCF" w14:textId="77777777" w:rsidR="0071288A" w:rsidRPr="004C0B27" w:rsidRDefault="0071288A" w:rsidP="000E6D6C">
            <w:pPr>
              <w:pStyle w:val="TableParagraph"/>
              <w:ind w:left="142" w:right="130"/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Proceso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desarrollo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5"/>
                <w:sz w:val="28"/>
                <w:szCs w:val="28"/>
              </w:rPr>
              <w:t xml:space="preserve"> </w:t>
            </w:r>
            <w:r w:rsidRPr="004C0B27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de</w:t>
            </w:r>
            <w:r w:rsidRPr="004C0B27">
              <w:rPr>
                <w:rFonts w:ascii="Tahoma" w:hAnsi="Tahoma" w:cs="Tahoma"/>
                <w:b/>
                <w:color w:val="000000" w:themeColor="text1"/>
                <w:spacing w:val="-2"/>
                <w:sz w:val="28"/>
                <w:szCs w:val="28"/>
              </w:rPr>
              <w:t xml:space="preserve"> aprendizajes</w:t>
            </w:r>
          </w:p>
        </w:tc>
      </w:tr>
      <w:tr w:rsidR="0071288A" w:rsidRPr="004D508B" w14:paraId="730C4F4B" w14:textId="77777777" w:rsidTr="000E6D6C">
        <w:tc>
          <w:tcPr>
            <w:tcW w:w="1247" w:type="dxa"/>
            <w:gridSpan w:val="2"/>
            <w:vAlign w:val="center"/>
          </w:tcPr>
          <w:p w14:paraId="2C1ACCBE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07BAD989" wp14:editId="4BE7AE84">
                  <wp:extent cx="481091" cy="468000"/>
                  <wp:effectExtent l="0" t="0" r="0" b="8255"/>
                  <wp:docPr id="2128501017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01017" name="Imagen 1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091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1B2D59A9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Interacción con personas de diversos contextos, que contribuyan al establecimiento de relaciones positivas y a una convivencia basada en la aceptación de la diversidad.</w:t>
            </w:r>
          </w:p>
        </w:tc>
        <w:tc>
          <w:tcPr>
            <w:tcW w:w="5614" w:type="dxa"/>
            <w:gridSpan w:val="6"/>
            <w:vAlign w:val="center"/>
          </w:tcPr>
          <w:p w14:paraId="35D56A8F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1er grado</w:t>
            </w:r>
          </w:p>
          <w:p w14:paraId="5765B256" w14:textId="77777777" w:rsidR="0071288A" w:rsidRPr="004D508B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Identifica las consecuencias positivas o negativas de sus comportamientos ante distintas situaciones y fomenta con sus pares, aquellos que promueven una sana y positiva convivencia.</w:t>
            </w:r>
          </w:p>
          <w:p w14:paraId="73776488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4658A6B3" w14:textId="77777777" w:rsidR="0071288A" w:rsidRPr="004D508B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Manifiesta disposición para establecer acuerdos que beneficien a todas y todos a fin de convivir con respeto y tolerancia a las diferencias.</w:t>
            </w:r>
          </w:p>
          <w:p w14:paraId="51FFED14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6237001D" w14:textId="77777777" w:rsidR="0071288A" w:rsidRPr="004D508B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Propone y lleva a cabo formas de convivencia libres de violencia en la casa, escuela y comunidad.</w:t>
            </w:r>
          </w:p>
        </w:tc>
      </w:tr>
      <w:tr w:rsidR="0071288A" w:rsidRPr="00642193" w14:paraId="4B1EAB99" w14:textId="77777777" w:rsidTr="000E6D6C">
        <w:tc>
          <w:tcPr>
            <w:tcW w:w="1247" w:type="dxa"/>
            <w:gridSpan w:val="2"/>
            <w:vAlign w:val="center"/>
          </w:tcPr>
          <w:p w14:paraId="3A4AECA1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inline distT="0" distB="0" distL="0" distR="0" wp14:anchorId="520A5915" wp14:editId="7AC50575">
                  <wp:extent cx="484363" cy="468000"/>
                  <wp:effectExtent l="0" t="0" r="0" b="8255"/>
                  <wp:docPr id="198856414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564141" name="Imagen 1" descr="Icono&#10;&#10;Descripción generada automáticamente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363" cy="4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6764A40B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La cultura de paz como una forma de relacionarse con otras personas para promover la inclusión y el respeto a la diversidad.</w:t>
            </w:r>
          </w:p>
        </w:tc>
        <w:tc>
          <w:tcPr>
            <w:tcW w:w="5614" w:type="dxa"/>
            <w:gridSpan w:val="6"/>
            <w:vAlign w:val="center"/>
          </w:tcPr>
          <w:p w14:paraId="1AF625BF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2do grado</w:t>
            </w:r>
          </w:p>
          <w:p w14:paraId="7012CB81" w14:textId="77777777" w:rsidR="0071288A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Construye acuerdos para una convivencia pacífica en su hogar y escuela, al escuchar y expresa con respeto ideas y opiniones propias y de las demás personas, que fortalezcan una cultura de paz.</w:t>
            </w:r>
          </w:p>
          <w:p w14:paraId="1C15F9C5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21BAF3E" w14:textId="77777777" w:rsidR="0071288A" w:rsidRPr="0064219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Se expresa y participa con libertad y respeto en diversas situaciones y contextos, favoreciendo una cultura de paz y la convivencia pacífica en un marco de inclusión y diversidad.</w:t>
            </w:r>
          </w:p>
        </w:tc>
      </w:tr>
      <w:tr w:rsidR="0071288A" w:rsidRPr="00642193" w14:paraId="4EF5D9A9" w14:textId="77777777" w:rsidTr="000E6D6C">
        <w:tc>
          <w:tcPr>
            <w:tcW w:w="1247" w:type="dxa"/>
            <w:gridSpan w:val="2"/>
            <w:vAlign w:val="center"/>
          </w:tcPr>
          <w:p w14:paraId="72A9F0C2" w14:textId="77777777" w:rsidR="0071288A" w:rsidRPr="00630CAF" w:rsidRDefault="0071288A" w:rsidP="000E6D6C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C5AF4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39D7CC7" wp14:editId="0BC8A6E7">
                  <wp:extent cx="477044" cy="468000"/>
                  <wp:effectExtent l="0" t="0" r="0" b="8255"/>
                  <wp:docPr id="187274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7"/>
            <w:vAlign w:val="center"/>
          </w:tcPr>
          <w:p w14:paraId="7C863D0E" w14:textId="77777777" w:rsidR="0071288A" w:rsidRPr="00630CAF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Comunicación oral de necesidades, emociones, gustos, ideas y saberes, a través de los diversos lenguajes, desde una perspectiva comunitaria.</w:t>
            </w:r>
          </w:p>
        </w:tc>
        <w:tc>
          <w:tcPr>
            <w:tcW w:w="5614" w:type="dxa"/>
            <w:gridSpan w:val="6"/>
            <w:vAlign w:val="center"/>
          </w:tcPr>
          <w:p w14:paraId="44E14895" w14:textId="77777777" w:rsidR="0071288A" w:rsidRDefault="0071288A" w:rsidP="000E6D6C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3er grado</w:t>
            </w:r>
          </w:p>
          <w:p w14:paraId="11AA57C5" w14:textId="77777777" w:rsidR="0071288A" w:rsidRPr="00642193" w:rsidRDefault="0071288A" w:rsidP="000E6D6C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B1713D">
              <w:rPr>
                <w:rFonts w:ascii="Tahoma" w:hAnsi="Tahoma" w:cs="Tahoma"/>
                <w:sz w:val="24"/>
                <w:szCs w:val="24"/>
              </w:rPr>
              <w:t>Comprende, al interactuar con las demás personas, que existen diversas formas de comunicarse.</w:t>
            </w:r>
          </w:p>
        </w:tc>
      </w:tr>
    </w:tbl>
    <w:p w14:paraId="7597CAE0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9C3425B" w14:textId="77777777" w:rsidR="0071288A" w:rsidRDefault="0071288A" w:rsidP="0021358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71288A" w:rsidSect="0087262B">
      <w:headerReference w:type="default" r:id="rId18"/>
      <w:footerReference w:type="default" r:id="rId19"/>
      <w:pgSz w:w="12240" w:h="15840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02E4D" w14:textId="77777777" w:rsidR="002E6490" w:rsidRDefault="002E6490" w:rsidP="0004363A">
      <w:pPr>
        <w:spacing w:after="0" w:line="240" w:lineRule="auto"/>
      </w:pPr>
      <w:r>
        <w:separator/>
      </w:r>
    </w:p>
  </w:endnote>
  <w:endnote w:type="continuationSeparator" w:id="0">
    <w:p w14:paraId="105B5BFF" w14:textId="77777777" w:rsidR="002E6490" w:rsidRDefault="002E6490" w:rsidP="0004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EA952" w14:textId="3ACEBD1A" w:rsidR="00AB20B2" w:rsidRDefault="00C516C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5E402D" wp14:editId="044EF6BF">
              <wp:simplePos x="0" y="0"/>
              <wp:positionH relativeFrom="margin">
                <wp:posOffset>-687705</wp:posOffset>
              </wp:positionH>
              <wp:positionV relativeFrom="paragraph">
                <wp:posOffset>32385</wp:posOffset>
              </wp:positionV>
              <wp:extent cx="7740015" cy="396240"/>
              <wp:effectExtent l="19050" t="19050" r="32385" b="60960"/>
              <wp:wrapNone/>
              <wp:docPr id="197448763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8D5016" w14:textId="70D76089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Lainitas Preescolar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   www.preescolar.lainitas.com.mx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5E402D" id="Rectángulo 1" o:spid="_x0000_s1027" style="position:absolute;margin-left:-54.15pt;margin-top:2.55pt;width:609.45pt;height:3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" fillcolor="#ffcdcd" strokecolor="#f99" strokeweight="3pt">
              <v:shadow on="t" color="#205867" opacity=".5" offset="1pt"/>
              <v:textbox>
                <w:txbxContent>
                  <w:p w14:paraId="2F8D5016" w14:textId="70D76089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Lainitas Preescolar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   www.preescolar.lainitas.com.mx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EE99" w14:textId="77777777" w:rsidR="002E6490" w:rsidRDefault="002E6490" w:rsidP="0004363A">
      <w:pPr>
        <w:spacing w:after="0" w:line="240" w:lineRule="auto"/>
      </w:pPr>
      <w:r>
        <w:separator/>
      </w:r>
    </w:p>
  </w:footnote>
  <w:footnote w:type="continuationSeparator" w:id="0">
    <w:p w14:paraId="4B256A2A" w14:textId="77777777" w:rsidR="002E6490" w:rsidRDefault="002E6490" w:rsidP="00043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A55D" w14:textId="67D2B91D" w:rsidR="00AB20B2" w:rsidRDefault="00C516C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70177D1" wp14:editId="50653638">
              <wp:simplePos x="0" y="0"/>
              <wp:positionH relativeFrom="margin">
                <wp:posOffset>-701675</wp:posOffset>
              </wp:positionH>
              <wp:positionV relativeFrom="paragraph">
                <wp:posOffset>-250190</wp:posOffset>
              </wp:positionV>
              <wp:extent cx="7740015" cy="396240"/>
              <wp:effectExtent l="19050" t="19050" r="32385" b="60960"/>
              <wp:wrapNone/>
              <wp:docPr id="528617090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15" cy="396240"/>
                      </a:xfrm>
                      <a:prstGeom prst="rect">
                        <a:avLst/>
                      </a:prstGeom>
                      <a:solidFill>
                        <a:srgbClr val="FFCDCD"/>
                      </a:solidFill>
                      <a:ln w="38100">
                        <a:solidFill>
                          <a:srgbClr val="FF9999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0C6D9D2" w14:textId="0E084EB6" w:rsidR="00AB20B2" w:rsidRPr="00006527" w:rsidRDefault="00AB20B2" w:rsidP="005B5C4F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Planeación Didáctica      Educación Preescolar       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 w:rsidR="00213581">
                            <w:rPr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0177D1" id="Rectángulo 2" o:spid="_x0000_s1026" style="position:absolute;margin-left:-55.25pt;margin-top:-19.7pt;width:609.45pt;height:31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" fillcolor="#ffcdcd" strokecolor="#f99" strokeweight="3pt">
              <v:shadow on="t" color="#205867" opacity=".5" offset="1pt"/>
              <v:textbox>
                <w:txbxContent>
                  <w:p w14:paraId="50C6D9D2" w14:textId="0E084EB6" w:rsidR="00AB20B2" w:rsidRPr="00006527" w:rsidRDefault="00AB20B2" w:rsidP="005B5C4F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Planeación Didáctica      Educación Preescolar       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4</w:t>
                    </w:r>
                    <w:r>
                      <w:rPr>
                        <w:b/>
                        <w:sz w:val="36"/>
                        <w:szCs w:val="36"/>
                      </w:rPr>
                      <w:t>-202</w:t>
                    </w:r>
                    <w:r w:rsidR="00213581">
                      <w:rPr>
                        <w:b/>
                        <w:sz w:val="36"/>
                        <w:szCs w:val="36"/>
                      </w:rPr>
                      <w:t>5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F09F0"/>
    <w:multiLevelType w:val="hybridMultilevel"/>
    <w:tmpl w:val="E592B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18DF"/>
    <w:multiLevelType w:val="hybridMultilevel"/>
    <w:tmpl w:val="55122748"/>
    <w:lvl w:ilvl="0" w:tplc="3B5A5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39E0"/>
    <w:multiLevelType w:val="hybridMultilevel"/>
    <w:tmpl w:val="24CE6B26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B2BE8"/>
    <w:multiLevelType w:val="hybridMultilevel"/>
    <w:tmpl w:val="5C84C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629C3"/>
    <w:multiLevelType w:val="hybridMultilevel"/>
    <w:tmpl w:val="008676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5155B"/>
    <w:multiLevelType w:val="hybridMultilevel"/>
    <w:tmpl w:val="DCA08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E3C13"/>
    <w:multiLevelType w:val="hybridMultilevel"/>
    <w:tmpl w:val="B30666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62B59"/>
    <w:multiLevelType w:val="hybridMultilevel"/>
    <w:tmpl w:val="72361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9287A"/>
    <w:multiLevelType w:val="hybridMultilevel"/>
    <w:tmpl w:val="333E3C5C"/>
    <w:lvl w:ilvl="0" w:tplc="2DBAC6EC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56C9E"/>
    <w:multiLevelType w:val="hybridMultilevel"/>
    <w:tmpl w:val="4B38FB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B374F"/>
    <w:multiLevelType w:val="hybridMultilevel"/>
    <w:tmpl w:val="2714851A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731ED"/>
    <w:multiLevelType w:val="hybridMultilevel"/>
    <w:tmpl w:val="28D26A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567E3"/>
    <w:multiLevelType w:val="hybridMultilevel"/>
    <w:tmpl w:val="2F4004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225E"/>
    <w:multiLevelType w:val="hybridMultilevel"/>
    <w:tmpl w:val="2B8853FC"/>
    <w:lvl w:ilvl="0" w:tplc="4F5AA86C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69A3"/>
    <w:multiLevelType w:val="hybridMultilevel"/>
    <w:tmpl w:val="A4A866C6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55154"/>
    <w:multiLevelType w:val="hybridMultilevel"/>
    <w:tmpl w:val="720E1C54"/>
    <w:lvl w:ilvl="0" w:tplc="E2B286B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21AB"/>
    <w:multiLevelType w:val="hybridMultilevel"/>
    <w:tmpl w:val="E196FC74"/>
    <w:lvl w:ilvl="0" w:tplc="768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B9D"/>
    <w:multiLevelType w:val="hybridMultilevel"/>
    <w:tmpl w:val="732A9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A6F08"/>
    <w:multiLevelType w:val="hybridMultilevel"/>
    <w:tmpl w:val="1F8480AE"/>
    <w:lvl w:ilvl="0" w:tplc="368C0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6E2E66"/>
    <w:multiLevelType w:val="hybridMultilevel"/>
    <w:tmpl w:val="8B9C89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23CA"/>
    <w:multiLevelType w:val="hybridMultilevel"/>
    <w:tmpl w:val="705E3E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1D1F3E"/>
    <w:multiLevelType w:val="hybridMultilevel"/>
    <w:tmpl w:val="A83A4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3056"/>
    <w:multiLevelType w:val="hybridMultilevel"/>
    <w:tmpl w:val="3A4CD2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7406E7"/>
    <w:multiLevelType w:val="hybridMultilevel"/>
    <w:tmpl w:val="D426412E"/>
    <w:lvl w:ilvl="0" w:tplc="FB8EF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86BE6"/>
    <w:multiLevelType w:val="hybridMultilevel"/>
    <w:tmpl w:val="F98AAD52"/>
    <w:lvl w:ilvl="0" w:tplc="08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6D3D179F"/>
    <w:multiLevelType w:val="hybridMultilevel"/>
    <w:tmpl w:val="DAA46B4C"/>
    <w:lvl w:ilvl="0" w:tplc="A6766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B77C8"/>
    <w:multiLevelType w:val="hybridMultilevel"/>
    <w:tmpl w:val="0BEA560E"/>
    <w:lvl w:ilvl="0" w:tplc="F0CC747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E4CDD"/>
    <w:multiLevelType w:val="hybridMultilevel"/>
    <w:tmpl w:val="11A2DDBE"/>
    <w:lvl w:ilvl="0" w:tplc="4F5AA86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C5E6B"/>
    <w:multiLevelType w:val="hybridMultilevel"/>
    <w:tmpl w:val="EE3AEE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C3298C"/>
    <w:multiLevelType w:val="hybridMultilevel"/>
    <w:tmpl w:val="35A671D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9973286">
    <w:abstractNumId w:val="12"/>
  </w:num>
  <w:num w:numId="2" w16cid:durableId="1025984896">
    <w:abstractNumId w:val="22"/>
  </w:num>
  <w:num w:numId="3" w16cid:durableId="384259195">
    <w:abstractNumId w:val="3"/>
  </w:num>
  <w:num w:numId="4" w16cid:durableId="1133014731">
    <w:abstractNumId w:val="9"/>
  </w:num>
  <w:num w:numId="5" w16cid:durableId="1415588185">
    <w:abstractNumId w:val="4"/>
  </w:num>
  <w:num w:numId="6" w16cid:durableId="921569869">
    <w:abstractNumId w:val="23"/>
  </w:num>
  <w:num w:numId="7" w16cid:durableId="2045863678">
    <w:abstractNumId w:val="14"/>
  </w:num>
  <w:num w:numId="8" w16cid:durableId="1653363262">
    <w:abstractNumId w:val="2"/>
  </w:num>
  <w:num w:numId="9" w16cid:durableId="775293944">
    <w:abstractNumId w:val="25"/>
  </w:num>
  <w:num w:numId="10" w16cid:durableId="1893886625">
    <w:abstractNumId w:val="8"/>
  </w:num>
  <w:num w:numId="11" w16cid:durableId="665397599">
    <w:abstractNumId w:val="0"/>
  </w:num>
  <w:num w:numId="12" w16cid:durableId="1084452182">
    <w:abstractNumId w:val="11"/>
  </w:num>
  <w:num w:numId="13" w16cid:durableId="1986428324">
    <w:abstractNumId w:val="18"/>
  </w:num>
  <w:num w:numId="14" w16cid:durableId="122355851">
    <w:abstractNumId w:val="17"/>
  </w:num>
  <w:num w:numId="15" w16cid:durableId="253392987">
    <w:abstractNumId w:val="28"/>
  </w:num>
  <w:num w:numId="16" w16cid:durableId="1733775455">
    <w:abstractNumId w:val="7"/>
  </w:num>
  <w:num w:numId="17" w16cid:durableId="1917783066">
    <w:abstractNumId w:val="1"/>
  </w:num>
  <w:num w:numId="18" w16cid:durableId="1901594728">
    <w:abstractNumId w:val="16"/>
  </w:num>
  <w:num w:numId="19" w16cid:durableId="1702709030">
    <w:abstractNumId w:val="20"/>
  </w:num>
  <w:num w:numId="20" w16cid:durableId="667560646">
    <w:abstractNumId w:val="29"/>
  </w:num>
  <w:num w:numId="21" w16cid:durableId="105196450">
    <w:abstractNumId w:val="6"/>
  </w:num>
  <w:num w:numId="22" w16cid:durableId="349532425">
    <w:abstractNumId w:val="10"/>
  </w:num>
  <w:num w:numId="23" w16cid:durableId="40252820">
    <w:abstractNumId w:val="26"/>
  </w:num>
  <w:num w:numId="24" w16cid:durableId="152571977">
    <w:abstractNumId w:val="21"/>
  </w:num>
  <w:num w:numId="25" w16cid:durableId="1851681078">
    <w:abstractNumId w:val="27"/>
  </w:num>
  <w:num w:numId="26" w16cid:durableId="1389572444">
    <w:abstractNumId w:val="13"/>
  </w:num>
  <w:num w:numId="27" w16cid:durableId="160782987">
    <w:abstractNumId w:val="19"/>
  </w:num>
  <w:num w:numId="28" w16cid:durableId="1348560314">
    <w:abstractNumId w:val="24"/>
  </w:num>
  <w:num w:numId="29" w16cid:durableId="1370564329">
    <w:abstractNumId w:val="5"/>
  </w:num>
  <w:num w:numId="30" w16cid:durableId="159987248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CAF"/>
    <w:rsid w:val="000014EE"/>
    <w:rsid w:val="00003AEB"/>
    <w:rsid w:val="00014E41"/>
    <w:rsid w:val="0001591C"/>
    <w:rsid w:val="0004056E"/>
    <w:rsid w:val="0004363A"/>
    <w:rsid w:val="00050533"/>
    <w:rsid w:val="0005479C"/>
    <w:rsid w:val="00057165"/>
    <w:rsid w:val="00074B85"/>
    <w:rsid w:val="00081F23"/>
    <w:rsid w:val="00082341"/>
    <w:rsid w:val="00082F94"/>
    <w:rsid w:val="000926B8"/>
    <w:rsid w:val="00096D61"/>
    <w:rsid w:val="000B50B4"/>
    <w:rsid w:val="000D3E08"/>
    <w:rsid w:val="000E3408"/>
    <w:rsid w:val="00107E8C"/>
    <w:rsid w:val="00112819"/>
    <w:rsid w:val="00115C1C"/>
    <w:rsid w:val="001164E2"/>
    <w:rsid w:val="001233E1"/>
    <w:rsid w:val="00125856"/>
    <w:rsid w:val="00125D3A"/>
    <w:rsid w:val="001436BD"/>
    <w:rsid w:val="0016134C"/>
    <w:rsid w:val="0017185F"/>
    <w:rsid w:val="001863EF"/>
    <w:rsid w:val="001900F2"/>
    <w:rsid w:val="001916D0"/>
    <w:rsid w:val="0019284C"/>
    <w:rsid w:val="00193AB4"/>
    <w:rsid w:val="001B215C"/>
    <w:rsid w:val="001B38C2"/>
    <w:rsid w:val="001B7CD3"/>
    <w:rsid w:val="001D7704"/>
    <w:rsid w:val="001E0AE3"/>
    <w:rsid w:val="0020169A"/>
    <w:rsid w:val="00213581"/>
    <w:rsid w:val="00220DEC"/>
    <w:rsid w:val="002234D2"/>
    <w:rsid w:val="002408F2"/>
    <w:rsid w:val="00242B1F"/>
    <w:rsid w:val="0026057E"/>
    <w:rsid w:val="002654A0"/>
    <w:rsid w:val="0027434E"/>
    <w:rsid w:val="00277DBF"/>
    <w:rsid w:val="00282A78"/>
    <w:rsid w:val="00290983"/>
    <w:rsid w:val="002C0BCE"/>
    <w:rsid w:val="002C0F86"/>
    <w:rsid w:val="002D5C14"/>
    <w:rsid w:val="002E08F3"/>
    <w:rsid w:val="002E6490"/>
    <w:rsid w:val="002F482A"/>
    <w:rsid w:val="002F5123"/>
    <w:rsid w:val="00304BF7"/>
    <w:rsid w:val="00305594"/>
    <w:rsid w:val="003138AB"/>
    <w:rsid w:val="00314A8A"/>
    <w:rsid w:val="00315078"/>
    <w:rsid w:val="00323800"/>
    <w:rsid w:val="0033416A"/>
    <w:rsid w:val="00340747"/>
    <w:rsid w:val="0034225C"/>
    <w:rsid w:val="00342493"/>
    <w:rsid w:val="00350419"/>
    <w:rsid w:val="00365406"/>
    <w:rsid w:val="00371325"/>
    <w:rsid w:val="00387A9D"/>
    <w:rsid w:val="003B0B78"/>
    <w:rsid w:val="003B3996"/>
    <w:rsid w:val="003B5CD3"/>
    <w:rsid w:val="003C1802"/>
    <w:rsid w:val="003D7BEE"/>
    <w:rsid w:val="003E2F49"/>
    <w:rsid w:val="003E4BC5"/>
    <w:rsid w:val="003F13C3"/>
    <w:rsid w:val="00400306"/>
    <w:rsid w:val="00401DDF"/>
    <w:rsid w:val="00417CE5"/>
    <w:rsid w:val="00446A7F"/>
    <w:rsid w:val="004761A0"/>
    <w:rsid w:val="00476D25"/>
    <w:rsid w:val="00476EA5"/>
    <w:rsid w:val="00480955"/>
    <w:rsid w:val="00482A1B"/>
    <w:rsid w:val="0049510D"/>
    <w:rsid w:val="004A0BFD"/>
    <w:rsid w:val="004B3D9B"/>
    <w:rsid w:val="004B6C2B"/>
    <w:rsid w:val="004C0B0A"/>
    <w:rsid w:val="004C0B27"/>
    <w:rsid w:val="004D7EE6"/>
    <w:rsid w:val="004E042E"/>
    <w:rsid w:val="004F60F1"/>
    <w:rsid w:val="005110A1"/>
    <w:rsid w:val="00512B72"/>
    <w:rsid w:val="005265FB"/>
    <w:rsid w:val="00535C39"/>
    <w:rsid w:val="00536829"/>
    <w:rsid w:val="00551146"/>
    <w:rsid w:val="0055694A"/>
    <w:rsid w:val="00563240"/>
    <w:rsid w:val="00563917"/>
    <w:rsid w:val="00574CF7"/>
    <w:rsid w:val="00575497"/>
    <w:rsid w:val="005813EB"/>
    <w:rsid w:val="005A1A44"/>
    <w:rsid w:val="005B5C4F"/>
    <w:rsid w:val="005E1679"/>
    <w:rsid w:val="005F2F42"/>
    <w:rsid w:val="00604C25"/>
    <w:rsid w:val="00630CAF"/>
    <w:rsid w:val="00631C99"/>
    <w:rsid w:val="0063521A"/>
    <w:rsid w:val="006363C7"/>
    <w:rsid w:val="006466ED"/>
    <w:rsid w:val="006515C7"/>
    <w:rsid w:val="0067206A"/>
    <w:rsid w:val="00674979"/>
    <w:rsid w:val="006974B5"/>
    <w:rsid w:val="006A12D4"/>
    <w:rsid w:val="006B3043"/>
    <w:rsid w:val="006B3F7C"/>
    <w:rsid w:val="006B7B31"/>
    <w:rsid w:val="006C0988"/>
    <w:rsid w:val="006C56BC"/>
    <w:rsid w:val="006D1ABE"/>
    <w:rsid w:val="006D267A"/>
    <w:rsid w:val="006F6D69"/>
    <w:rsid w:val="007041F8"/>
    <w:rsid w:val="00712177"/>
    <w:rsid w:val="0071288A"/>
    <w:rsid w:val="007153DA"/>
    <w:rsid w:val="007219A7"/>
    <w:rsid w:val="0073260A"/>
    <w:rsid w:val="00732C70"/>
    <w:rsid w:val="007352ED"/>
    <w:rsid w:val="00737069"/>
    <w:rsid w:val="007512FA"/>
    <w:rsid w:val="00760F46"/>
    <w:rsid w:val="007664C9"/>
    <w:rsid w:val="00773813"/>
    <w:rsid w:val="007925A3"/>
    <w:rsid w:val="007A32B8"/>
    <w:rsid w:val="007A5CFE"/>
    <w:rsid w:val="007C28E8"/>
    <w:rsid w:val="007E22D3"/>
    <w:rsid w:val="007E24AD"/>
    <w:rsid w:val="007F5A40"/>
    <w:rsid w:val="00800825"/>
    <w:rsid w:val="00805A8B"/>
    <w:rsid w:val="00817651"/>
    <w:rsid w:val="00826841"/>
    <w:rsid w:val="008271F5"/>
    <w:rsid w:val="00833C15"/>
    <w:rsid w:val="00841089"/>
    <w:rsid w:val="00845EA0"/>
    <w:rsid w:val="008462EB"/>
    <w:rsid w:val="0084798D"/>
    <w:rsid w:val="0087262B"/>
    <w:rsid w:val="00873813"/>
    <w:rsid w:val="0088089E"/>
    <w:rsid w:val="008A318A"/>
    <w:rsid w:val="008B22F5"/>
    <w:rsid w:val="008B71F3"/>
    <w:rsid w:val="008B7434"/>
    <w:rsid w:val="008B784E"/>
    <w:rsid w:val="008D2BBA"/>
    <w:rsid w:val="008E0299"/>
    <w:rsid w:val="008E0999"/>
    <w:rsid w:val="008E215D"/>
    <w:rsid w:val="008F2BA4"/>
    <w:rsid w:val="009149BD"/>
    <w:rsid w:val="00916457"/>
    <w:rsid w:val="00916C75"/>
    <w:rsid w:val="00920157"/>
    <w:rsid w:val="00922EF4"/>
    <w:rsid w:val="009376BB"/>
    <w:rsid w:val="00943220"/>
    <w:rsid w:val="00953BE1"/>
    <w:rsid w:val="00956536"/>
    <w:rsid w:val="00972CDB"/>
    <w:rsid w:val="00980ECC"/>
    <w:rsid w:val="00983FAF"/>
    <w:rsid w:val="0098753B"/>
    <w:rsid w:val="009907B2"/>
    <w:rsid w:val="009A22F5"/>
    <w:rsid w:val="009B351B"/>
    <w:rsid w:val="009B7F60"/>
    <w:rsid w:val="009C62A5"/>
    <w:rsid w:val="009C7F93"/>
    <w:rsid w:val="009E66AF"/>
    <w:rsid w:val="009E6875"/>
    <w:rsid w:val="009F0CAA"/>
    <w:rsid w:val="009F2C45"/>
    <w:rsid w:val="009F40F8"/>
    <w:rsid w:val="009F7F01"/>
    <w:rsid w:val="00A122ED"/>
    <w:rsid w:val="00A2690C"/>
    <w:rsid w:val="00A30565"/>
    <w:rsid w:val="00A37170"/>
    <w:rsid w:val="00A37326"/>
    <w:rsid w:val="00A43587"/>
    <w:rsid w:val="00A44792"/>
    <w:rsid w:val="00A531B7"/>
    <w:rsid w:val="00A63592"/>
    <w:rsid w:val="00A66943"/>
    <w:rsid w:val="00A707E3"/>
    <w:rsid w:val="00A74CA2"/>
    <w:rsid w:val="00A77CDE"/>
    <w:rsid w:val="00A83E77"/>
    <w:rsid w:val="00A87011"/>
    <w:rsid w:val="00A9771C"/>
    <w:rsid w:val="00AA43C9"/>
    <w:rsid w:val="00AB20B2"/>
    <w:rsid w:val="00AB4FCB"/>
    <w:rsid w:val="00AB5931"/>
    <w:rsid w:val="00AC711F"/>
    <w:rsid w:val="00AC77BE"/>
    <w:rsid w:val="00AE20C7"/>
    <w:rsid w:val="00B14EF3"/>
    <w:rsid w:val="00B20E60"/>
    <w:rsid w:val="00B2239D"/>
    <w:rsid w:val="00B46236"/>
    <w:rsid w:val="00B653A9"/>
    <w:rsid w:val="00B77A8F"/>
    <w:rsid w:val="00B92A0F"/>
    <w:rsid w:val="00BA1081"/>
    <w:rsid w:val="00BB64BB"/>
    <w:rsid w:val="00BD3953"/>
    <w:rsid w:val="00BD3BA4"/>
    <w:rsid w:val="00BF54B2"/>
    <w:rsid w:val="00C0514A"/>
    <w:rsid w:val="00C12FD8"/>
    <w:rsid w:val="00C14B23"/>
    <w:rsid w:val="00C310BF"/>
    <w:rsid w:val="00C35D53"/>
    <w:rsid w:val="00C35E78"/>
    <w:rsid w:val="00C43432"/>
    <w:rsid w:val="00C46BE4"/>
    <w:rsid w:val="00C516C5"/>
    <w:rsid w:val="00C547E5"/>
    <w:rsid w:val="00C579A3"/>
    <w:rsid w:val="00CA3D1B"/>
    <w:rsid w:val="00CC58A6"/>
    <w:rsid w:val="00CC7629"/>
    <w:rsid w:val="00CD70EC"/>
    <w:rsid w:val="00CF4532"/>
    <w:rsid w:val="00D01A01"/>
    <w:rsid w:val="00D06FAE"/>
    <w:rsid w:val="00D10515"/>
    <w:rsid w:val="00D1370B"/>
    <w:rsid w:val="00D13891"/>
    <w:rsid w:val="00D170A1"/>
    <w:rsid w:val="00D174B9"/>
    <w:rsid w:val="00D22CE7"/>
    <w:rsid w:val="00D24670"/>
    <w:rsid w:val="00D2576C"/>
    <w:rsid w:val="00D3756D"/>
    <w:rsid w:val="00D37878"/>
    <w:rsid w:val="00D61472"/>
    <w:rsid w:val="00D64365"/>
    <w:rsid w:val="00D67027"/>
    <w:rsid w:val="00D6704A"/>
    <w:rsid w:val="00D70CDB"/>
    <w:rsid w:val="00D74340"/>
    <w:rsid w:val="00D80391"/>
    <w:rsid w:val="00D81FC1"/>
    <w:rsid w:val="00D84CEA"/>
    <w:rsid w:val="00DA1C9A"/>
    <w:rsid w:val="00DA46CC"/>
    <w:rsid w:val="00DA79D1"/>
    <w:rsid w:val="00DB520B"/>
    <w:rsid w:val="00DB545F"/>
    <w:rsid w:val="00E0018E"/>
    <w:rsid w:val="00E0084F"/>
    <w:rsid w:val="00E23D16"/>
    <w:rsid w:val="00E23D72"/>
    <w:rsid w:val="00E27871"/>
    <w:rsid w:val="00E352E5"/>
    <w:rsid w:val="00E4288A"/>
    <w:rsid w:val="00E45298"/>
    <w:rsid w:val="00E45968"/>
    <w:rsid w:val="00E53A8D"/>
    <w:rsid w:val="00E55658"/>
    <w:rsid w:val="00E646F6"/>
    <w:rsid w:val="00E90959"/>
    <w:rsid w:val="00E97EE2"/>
    <w:rsid w:val="00EA421A"/>
    <w:rsid w:val="00EA450C"/>
    <w:rsid w:val="00EB1039"/>
    <w:rsid w:val="00EC2047"/>
    <w:rsid w:val="00EC3F3B"/>
    <w:rsid w:val="00EC530B"/>
    <w:rsid w:val="00ED13BD"/>
    <w:rsid w:val="00ED42D3"/>
    <w:rsid w:val="00ED4489"/>
    <w:rsid w:val="00EE70B7"/>
    <w:rsid w:val="00EF516A"/>
    <w:rsid w:val="00F21009"/>
    <w:rsid w:val="00F21023"/>
    <w:rsid w:val="00F447EC"/>
    <w:rsid w:val="00F532FF"/>
    <w:rsid w:val="00F61820"/>
    <w:rsid w:val="00F64405"/>
    <w:rsid w:val="00F76C93"/>
    <w:rsid w:val="00F81A4E"/>
    <w:rsid w:val="00F905F6"/>
    <w:rsid w:val="00F91F19"/>
    <w:rsid w:val="00F924A2"/>
    <w:rsid w:val="00FA190B"/>
    <w:rsid w:val="00FA45FB"/>
    <w:rsid w:val="00FA75D0"/>
    <w:rsid w:val="00FB3DDD"/>
    <w:rsid w:val="00FB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4DAC9"/>
  <w15:docId w15:val="{61F16D83-9CB5-4A0E-AE29-98C59580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0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30CAF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kern w:val="0"/>
      <w:lang w:val="es-ES"/>
    </w:rPr>
  </w:style>
  <w:style w:type="paragraph" w:styleId="Prrafodelista">
    <w:name w:val="List Paragraph"/>
    <w:basedOn w:val="Normal"/>
    <w:uiPriority w:val="34"/>
    <w:qFormat/>
    <w:rsid w:val="007512FA"/>
    <w:pPr>
      <w:ind w:left="720"/>
      <w:contextualSpacing/>
    </w:pPr>
    <w:rPr>
      <w:kern w:val="0"/>
    </w:rPr>
  </w:style>
  <w:style w:type="paragraph" w:styleId="Encabezado">
    <w:name w:val="header"/>
    <w:basedOn w:val="Normal"/>
    <w:link w:val="Encabezado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63A"/>
  </w:style>
  <w:style w:type="paragraph" w:styleId="Piedepgina">
    <w:name w:val="footer"/>
    <w:basedOn w:val="Normal"/>
    <w:link w:val="PiedepginaCar"/>
    <w:uiPriority w:val="99"/>
    <w:unhideWhenUsed/>
    <w:rsid w:val="000436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63A"/>
  </w:style>
  <w:style w:type="paragraph" w:styleId="Textodeglobo">
    <w:name w:val="Balloon Text"/>
    <w:basedOn w:val="Normal"/>
    <w:link w:val="TextodegloboCar"/>
    <w:uiPriority w:val="99"/>
    <w:semiHidden/>
    <w:unhideWhenUsed/>
    <w:rsid w:val="00F6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8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22CE7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13581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41089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8AC6-282B-4776-98A2-66CC40FDD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4</cp:revision>
  <cp:lastPrinted>2023-08-21T17:39:00Z</cp:lastPrinted>
  <dcterms:created xsi:type="dcterms:W3CDTF">2025-01-29T18:35:00Z</dcterms:created>
  <dcterms:modified xsi:type="dcterms:W3CDTF">2025-01-30T04:25:00Z</dcterms:modified>
</cp:coreProperties>
</file>